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МЕДИЦИНА </w:t>
      </w:r>
    </w:p>
    <w:p>
      <w:pPr>
        <w:ind w:left="113.47199999999999" w:right="113.47199999999999"/>
        <w:spacing w:before="120" w:after="120"/>
      </w:pPr>
      <w:r>
        <w:rPr>
          <w:b w:val="1"/>
          <w:bCs w:val="1"/>
        </w:rPr>
        <w:t xml:space="preserve">Процедура закупки № auc0001720843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Медицина &gt; Расходные материалы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Реагенты и расходные материалы для клинико-диагностической лаборатории №1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здравоохранения "Городская клиническая больница скорой медицинской помощи"</w:t>
            </w:r>
            <w:br/>
            <w:r>
              <w:rPr/>
              <w:t xml:space="preserve">Республика Беларусь, г. Минск, 220024, г. Минск, ул. Кижеватова, 58</w:t>
            </w:r>
            <w:br/>
            <w:r>
              <w:rPr/>
              <w:t xml:space="preserve">100061734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Розум Ирина Леонидовна, +375000000000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4508400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Участникам необходимо представить следующие документы: 
1. Документ, подтверждающий регистрацию участника в стране его происхождения:
-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
- выписку из торгового реестра страны регистрации участника (для нерезидентов стран-членов Евразийского экономического союза).
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
-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(для физического лица, в том числе индивидуального предпринимателя).
2. - для участника, являющегося резидентом Республики Беларусь - заявление об отсутствии задолженности по уплате налогов, сборов (пошлин), пеней на первое число месяца, предшествующего дню подачи предложения  и о соответствии требованиям п. 2 ст. 16 Закона № 419-З и пп. 1.7. п.1 Постановления Совета Министров  Республики Беларусь от 15 июня 2019г. № 395 по примерной форме согласно Приложению 2 к настоящим аукционным документам. 
 - для участника, не являющегося резидентом Республики Беларусь - документ об отсутствии задолженности по уплате налогов, сборов (пошлин), пеней, выданный уполномоченным органом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и заявление о соответствии требованиям п. 2 ст. 16 Закона № 419-З и пп. 1.7. п.1 Постановления Совета Министров  Республики Беларусь от 15 июня 2019г. № 395 по примерной форме согласно Приложению 2 к настоящим аукционным документам.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автоматических анализаторов гемостаза «CN-6000» и «CN-3000», Siemens Healthcare Diagnostics Products GmbH (Германия)</w:t>
            </w:r>
          </w:p>
        </w:tc>
        <w:tc>
          <w:tcPr>
            <w:tcW w:w="5100" w:type="dxa"/>
            <w:shd w:val="clear" w:fill="fdf5e8"/>
          </w:tcPr>
          <w:p>
            <w:pPr>
              <w:ind w:left="113.47199999999999" w:right="113.47199999999999"/>
              <w:spacing w:before="120" w:after="120"/>
            </w:pPr>
            <w:r>
              <w:rPr/>
              <w:t xml:space="preserve">110 545 Условная единица,</w:t>
            </w:r>
            <w:br/>
            <w:r>
              <w:rPr/>
              <w:t xml:space="preserve">925,000.00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биохимического анализатора "AU-480"</w:t>
            </w:r>
          </w:p>
        </w:tc>
        <w:tc>
          <w:tcPr>
            <w:tcW w:w="5100" w:type="dxa"/>
            <w:shd w:val="clear" w:fill="fdf5e8"/>
          </w:tcPr>
          <w:p>
            <w:pPr>
              <w:ind w:left="113.47199999999999" w:right="113.47199999999999"/>
              <w:spacing w:before="120" w:after="120"/>
            </w:pPr>
            <w:r>
              <w:rPr/>
              <w:t xml:space="preserve">434 174 Условная единица,</w:t>
            </w:r>
            <w:br/>
            <w:r>
              <w:rPr/>
              <w:t xml:space="preserve">341,000.00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автоматических биохимических анализаторов  "AU-680" и "AU-5800"  </w:t>
            </w:r>
          </w:p>
        </w:tc>
        <w:tc>
          <w:tcPr>
            <w:tcW w:w="5100" w:type="dxa"/>
            <w:shd w:val="clear" w:fill="fdf5e8"/>
          </w:tcPr>
          <w:p>
            <w:pPr>
              <w:ind w:left="113.47199999999999" w:right="113.47199999999999"/>
              <w:spacing w:before="120" w:after="120"/>
            </w:pPr>
            <w:r>
              <w:rPr/>
              <w:t xml:space="preserve">533 083 Условная единица,</w:t>
            </w:r>
            <w:br/>
            <w:r>
              <w:rPr/>
              <w:t xml:space="preserve">617,000.00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автоматических иммунохимических анализаторов "Access-2"</w:t>
            </w:r>
          </w:p>
        </w:tc>
        <w:tc>
          <w:tcPr>
            <w:tcW w:w="5100" w:type="dxa"/>
            <w:shd w:val="clear" w:fill="fdf5e8"/>
          </w:tcPr>
          <w:p>
            <w:pPr>
              <w:ind w:left="113.47199999999999" w:right="113.47199999999999"/>
              <w:spacing w:before="120" w:after="120"/>
            </w:pPr>
            <w:r>
              <w:rPr/>
              <w:t xml:space="preserve">204 803 Условная единица,</w:t>
            </w:r>
            <w:br/>
            <w:r>
              <w:rPr/>
              <w:t xml:space="preserve">299,500.00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иммунохимического  анализатора "Unicel DxI 800"</w:t>
            </w:r>
          </w:p>
        </w:tc>
        <w:tc>
          <w:tcPr>
            <w:tcW w:w="5100" w:type="dxa"/>
            <w:shd w:val="clear" w:fill="fdf5e8"/>
          </w:tcPr>
          <w:p>
            <w:pPr>
              <w:ind w:left="113.47199999999999" w:right="113.47199999999999"/>
              <w:spacing w:before="120" w:after="120"/>
            </w:pPr>
            <w:r>
              <w:rPr/>
              <w:t xml:space="preserve">523 546 Условная единица,</w:t>
            </w:r>
            <w:br/>
            <w:r>
              <w:rPr/>
              <w:t xml:space="preserve">350,000.00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Реагенты, контрольные материалы и другие расходные материалы для анализатора газов крови, электролитов и метаболитов портативного типа «Epoc Reader»</w:t>
            </w:r>
          </w:p>
        </w:tc>
        <w:tc>
          <w:tcPr>
            <w:tcW w:w="5100" w:type="dxa"/>
            <w:shd w:val="clear" w:fill="fdf5e8"/>
          </w:tcPr>
          <w:p>
            <w:pPr>
              <w:ind w:left="113.47199999999999" w:right="113.47199999999999"/>
              <w:spacing w:before="120" w:after="120"/>
            </w:pPr>
            <w:r>
              <w:rPr/>
              <w:t xml:space="preserve">510 Условная единица,</w:t>
            </w:r>
            <w:br/>
            <w:r>
              <w:rPr/>
              <w:t xml:space="preserve">38,800.00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иммуногематологического анализатора «IH-500» </w:t>
            </w:r>
          </w:p>
        </w:tc>
        <w:tc>
          <w:tcPr>
            <w:tcW w:w="5100" w:type="dxa"/>
            <w:shd w:val="clear" w:fill="fdf5e8"/>
          </w:tcPr>
          <w:p>
            <w:pPr>
              <w:ind w:left="113.47199999999999" w:right="113.47199999999999"/>
              <w:spacing w:before="120" w:after="120"/>
            </w:pPr>
            <w:r>
              <w:rPr/>
              <w:t xml:space="preserve">37 880 Единица,</w:t>
            </w:r>
            <w:br/>
            <w:r>
              <w:rPr/>
              <w:t xml:space="preserve">292,500.00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автоматических  раскапывателя «Swing» и центрифуги-ридера «Saxo»</w:t>
            </w:r>
          </w:p>
        </w:tc>
        <w:tc>
          <w:tcPr>
            <w:tcW w:w="5100" w:type="dxa"/>
            <w:shd w:val="clear" w:fill="fdf5e8"/>
          </w:tcPr>
          <w:p>
            <w:pPr>
              <w:ind w:left="113.47199999999999" w:right="113.47199999999999"/>
              <w:spacing w:before="120" w:after="120"/>
            </w:pPr>
            <w:r>
              <w:rPr/>
              <w:t xml:space="preserve">30 454 Условная единица,</w:t>
            </w:r>
            <w:br/>
            <w:r>
              <w:rPr/>
              <w:t xml:space="preserve">251,000.00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Реагенты, контроли, калибраторы и другие расходные материалы для автоматических анализаторов гемостаза высокой производительности «ACL TOP 500 CTS» и «ACL TOP 350 CTS»</w:t>
            </w:r>
          </w:p>
        </w:tc>
        <w:tc>
          <w:tcPr>
            <w:tcW w:w="5100" w:type="dxa"/>
            <w:shd w:val="clear" w:fill="fdf5e8"/>
          </w:tcPr>
          <w:p>
            <w:pPr>
              <w:ind w:left="113.47199999999999" w:right="113.47199999999999"/>
              <w:spacing w:before="120" w:after="120"/>
            </w:pPr>
            <w:r>
              <w:rPr/>
              <w:t xml:space="preserve">959 995 Условная единица,</w:t>
            </w:r>
            <w:br/>
            <w:r>
              <w:rPr/>
              <w:t xml:space="preserve">877,600.00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Реагенты, контроли, калибраторы и другие расходные материалы для анализатора газов крови, электролитов, метаболитов и оксиметрии «GEM Premier 3500»</w:t>
            </w:r>
          </w:p>
        </w:tc>
        <w:tc>
          <w:tcPr>
            <w:tcW w:w="5100" w:type="dxa"/>
            <w:shd w:val="clear" w:fill="fdf5e8"/>
          </w:tcPr>
          <w:p>
            <w:pPr>
              <w:ind w:left="113.47199999999999" w:right="113.47199999999999"/>
              <w:spacing w:before="120" w:after="120"/>
            </w:pPr>
            <w:r>
              <w:rPr/>
              <w:t xml:space="preserve">420 Условная единица,</w:t>
            </w:r>
            <w:br/>
            <w:r>
              <w:rPr/>
              <w:t xml:space="preserve">115,600.00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Реагенты, контроли, калибраторы и другие расходные материалы для анализатора газов крови, электролитов, метаболитов и оксиметрии «GEM Premier 4000»</w:t>
            </w:r>
          </w:p>
        </w:tc>
        <w:tc>
          <w:tcPr>
            <w:tcW w:w="5100" w:type="dxa"/>
            <w:shd w:val="clear" w:fill="fdf5e8"/>
          </w:tcPr>
          <w:p>
            <w:pPr>
              <w:ind w:left="113.47199999999999" w:right="113.47199999999999"/>
              <w:spacing w:before="120" w:after="120"/>
            </w:pPr>
            <w:r>
              <w:rPr/>
              <w:t xml:space="preserve">384 Условная единица,</w:t>
            </w:r>
            <w:br/>
            <w:r>
              <w:rPr/>
              <w:t xml:space="preserve">162,600.00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Реагенты, контроли, калибраторы и другие расходные материалы для анализатора газов крови, электролитов и метаболитов «GEM Premier 5000»</w:t>
            </w:r>
          </w:p>
        </w:tc>
        <w:tc>
          <w:tcPr>
            <w:tcW w:w="5100" w:type="dxa"/>
            <w:shd w:val="clear" w:fill="fdf5e8"/>
          </w:tcPr>
          <w:p>
            <w:pPr>
              <w:ind w:left="113.47199999999999" w:right="113.47199999999999"/>
              <w:spacing w:before="120" w:after="120"/>
            </w:pPr>
            <w:r>
              <w:rPr/>
              <w:t xml:space="preserve">18 Условная единица,</w:t>
            </w:r>
            <w:br/>
            <w:r>
              <w:rPr/>
              <w:t xml:space="preserve">115,500.00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Реагенты и расходные материалы для анализатора газов крови, электролитов, метаболитов и Со-оксиметрии «RAPIDPoint» </w:t>
            </w:r>
          </w:p>
        </w:tc>
        <w:tc>
          <w:tcPr>
            <w:tcW w:w="5100" w:type="dxa"/>
            <w:shd w:val="clear" w:fill="fdf5e8"/>
          </w:tcPr>
          <w:p>
            <w:pPr>
              <w:ind w:left="113.47199999999999" w:right="113.47199999999999"/>
              <w:spacing w:before="120" w:after="120"/>
            </w:pPr>
            <w:r>
              <w:rPr/>
              <w:t xml:space="preserve">40 Условная единица,</w:t>
            </w:r>
            <w:br/>
            <w:r>
              <w:rPr/>
              <w:t xml:space="preserve">122,300.00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bl>
    <w:p/>
    <w:p>
      <w:pPr>
        <w:ind w:left="113.47199999999999" w:right="113.47199999999999"/>
        <w:spacing w:before="120" w:after="120"/>
      </w:pPr>
      <w:r>
        <w:rPr>
          <w:color w:val="red"/>
          <w:b w:val="1"/>
          <w:bCs w:val="1"/>
        </w:rPr>
        <w:t xml:space="preserve">ОТРАСЛЬ: ПРОЕКТИРОВАНИЕ </w:t>
      </w:r>
    </w:p>
    <w:p>
      <w:pPr>
        <w:ind w:left="113.47199999999999" w:right="113.47199999999999"/>
        <w:spacing w:before="120" w:after="120"/>
      </w:pPr>
      <w:r>
        <w:rPr>
          <w:b w:val="1"/>
          <w:bCs w:val="1"/>
        </w:rPr>
        <w:t xml:space="preserve">Процедура закупки № auc0001730693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Проектирование &gt; Проектирование зданий / сооружений</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проектно-изыскательских работ по объекту:  «Возведение линии по сжиганию RDF топлива для производства цемента на ОАО «Кричевцементношифер», расположенной по адресу: Могилевская обл., Кричевский р-н, Краснобудский с/с, 2, АБК в районе месторождения «Каменка»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Машков Игорь Вениаминович, +375172760776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"Кричевцементношифер"</w:t>
            </w:r>
            <w:br/>
            <w:r>
              <w:rPr/>
              <w:t xml:space="preserve">Республика Беларусь, Могилевская область, Кричевский район, Краснобудский с/с, 2, АБК в районе месторождения "Каменка", 213493</w:t>
            </w:r>
            <w:br/>
            <w:r>
              <w:rPr/>
              <w:t xml:space="preserve">700179598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6456500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на выполнение проектно-изыскательских работ по объекту:  «Возведение линии по сжиганию RDF топлива для производства цемента на ОАО «Кричевцементношифер», расположенной по адресу: Могилевская обл., Кричевский р-н, Краснобудский с/с, 2, АБК в районе месторождения «Каменка»</w:t>
            </w:r>
          </w:p>
        </w:tc>
        <w:tc>
          <w:tcPr>
            <w:tcW w:w="5100" w:type="dxa"/>
            <w:shd w:val="clear" w:fill="fdf5e8"/>
          </w:tcPr>
          <w:p>
            <w:pPr>
              <w:ind w:left="113.47199999999999" w:right="113.47199999999999"/>
              <w:spacing w:before="120" w:after="120"/>
            </w:pPr>
            <w:r>
              <w:rPr/>
              <w:t xml:space="preserve">1 Единица,</w:t>
            </w:r>
            <w:br/>
            <w:r>
              <w:rPr/>
              <w:t xml:space="preserve">6,456,500.00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10.12.2024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Кричевский р-н, Краснобудский с/с,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71.11.22.300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auc0001729514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Газопроводы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Строительно-монтажные работы по объекту «Газоснабжение аг.Синкевичи Лунинецкого района (1-я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Производственное республиканское унитарное предприятие "Брестоблгаз"</w:t>
            </w:r>
            <w:br/>
            <w:r>
              <w:rPr/>
              <w:t xml:space="preserve">Республика Беларусь, Брестская область, 224012, г. Брест, ул. Генерала Попова, 16</w:t>
            </w:r>
            <w:br/>
            <w:r>
              <w:rPr/>
              <w:t xml:space="preserve">200274574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Кулай Ирина Анатольевна, +375162274034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3509113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При проведении предварительного отбора участников, к участникам, являющихся предметом государственной закупки, предъявляются следующие дополнительные требования, в соответствии с приложением 1-1 к постановлению Совета Министров Республики Беларусь от 15.06.2019г.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 способность участника выполнить строительно-монтажные работы на сумму не менее 50 процентов стоимости работ (услуг), составляющих предмет государственной закупки, собственными силами (необходимо предоставить документ, подписанный участником, о выполнении работ (оказании услуг), составляющих предмет государственной закупки, собственными силами);
- наличие опыта исполнения (с учетом правопреемства) сопоставимых по цене (не менее 50 процентов ориентировочной стоимости предмета государственной закупки) договоров на выполнение работ (оказание услуг), составляющих предмет госзакупки, или аналогичных работ (услуг) более трех лет до даты подачи предложения (необходимо предоставить реестр исполненных (с учетом правопреемства) договоров в соответствии                            с прилагаемой формой (приложение №7), с приложением актов вводов объектов в эксплуатацию (выборочно);
- деловая репутация участника (необходимо предоставить не менее трех положительных отзывов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 
К участникам, являющихся предметом государственной закупки, предъявляются требования в соответствии со статьями 16 и 17 Закона Республики Беларусь от 13 июля 2012г. № 419-З «О государственных закупках товаров (работ, услуг)».
Перечень документов и (или) сведений для проверки требований к участникам:
- свидетельство о регистрации организации-участника;
- копия аттестата соответствия 3-й категории и выше на выполнение функций генерального подрядчика объектов первого-четвертого классов сложности со стоимостью строительства свыше 5 тыс. базовых величин по строительству инженерной инфраструктуры, инженерной и транспортной инфраструктуры, магистральной инженерной инфраструктуры, выданные в установленном порядке (в случае отсутствия возможности выполнения всего комплекса работ собственными силами);
- копии специальных разрешений (лицензий) выданных Госпромнадзором МЧС РБ на право осуществления деятельности в области промышленной безопасности, в части монтажа объектов газораспределительной системы и газопотребления, копия положительного заключения по результатам проведения экспертизы соответствия лицензиата лицензионным требованиям и условиям, проводимой Госпромнадзором МЧС РБ;
- заявление участника в соответствии с прилагаемой формой (приложение №5);
- информация об исполненных договорах, соответствующих предмету закупки, или аналогичных, исполненных участником за последние три года до даты подачи предложения, в соответствии с прилагаемой формой (приложение №8);
- заявление участника о необходимости предоставления текущего и (или) целевого авансов (указывается размер в руб. предоставляемого аванса), либо указание об отсутствии необходимости предоставления авансов.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Строительно-монтажные по объекту "Газоснабжение аг.Синкевичи Лунинецкого района (1-я очередь строительства)"</w:t>
            </w:r>
          </w:p>
        </w:tc>
        <w:tc>
          <w:tcPr>
            <w:tcW w:w="5100" w:type="dxa"/>
            <w:shd w:val="clear" w:fill="fdf5e8"/>
          </w:tcPr>
          <w:p>
            <w:pPr>
              <w:ind w:left="113.47199999999999" w:right="113.47199999999999"/>
              <w:spacing w:before="120" w:after="120"/>
            </w:pPr>
            <w:r>
              <w:rPr/>
              <w:t xml:space="preserve">12 Километр; тысяча метров,</w:t>
            </w:r>
            <w:br/>
            <w:r>
              <w:rPr/>
              <w:t xml:space="preserve">3,509,113.00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22.09.2024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224012, г. Брест, ул. Генерала Попова,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0.5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43.22.20.100</w:t>
            </w:r>
          </w:p>
        </w:tc>
      </w:tr>
    </w:tbl>
    <w:p/>
    <w:p>
      <w:pPr>
        <w:ind w:left="113.47199999999999" w:right="113.47199999999999"/>
        <w:spacing w:before="120" w:after="120"/>
      </w:pPr>
      <w:r>
        <w:rPr>
          <w:b w:val="1"/>
          <w:bCs w:val="1"/>
        </w:rPr>
        <w:t xml:space="preserve">Процедура закупки № auc0001724684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«Капитальный ремонт автомобильной дороги Р-46 Лепель – Полоцк – граница Российской Федерации (Юховичи) км 67,470 –  км 71,571; км 71,787 – км 89,370; км 89,970 – км 92,525; км 93,370 – км 131,534». 4 очередь  км 93,370 – км 106,500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Храмцова Людмила Владимировна, +375212262493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20399489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п.2 ст.16 Закона 419-З (перечень указан в разделе "Требования к участникам, документы и (или) сведения для проверки требований к участникам" конкурсных документов -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 проектной документации и нормам действующего законодательства.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«Капитальный ремонт автомобильной дороги Р-46 Лепель – Полоцк – граница Российской Федерации (Юховичи) км 67,470 –  км 71,571; км 71,787 – км 89,370; км 89,970 – км 92,525; км 93,370 – км 131,534» 4 очередь  км 93,370 – км 106,500</w:t>
            </w:r>
          </w:p>
        </w:tc>
        <w:tc>
          <w:tcPr>
            <w:tcW w:w="5100" w:type="dxa"/>
            <w:shd w:val="clear" w:fill="fdf5e8"/>
          </w:tcPr>
          <w:p>
            <w:pPr>
              <w:ind w:left="113.47199999999999" w:right="113.47199999999999"/>
              <w:spacing w:before="120" w:after="120"/>
            </w:pPr>
            <w:r>
              <w:rPr/>
              <w:t xml:space="preserve">1 Единица,</w:t>
            </w:r>
            <w:br/>
            <w:r>
              <w:rPr/>
              <w:t xml:space="preserve">20,399,489.00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02.05.2024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210026, г. Витебск, ул. Суворова,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42.11.20.290</w:t>
            </w:r>
          </w:p>
        </w:tc>
      </w:tr>
    </w:tbl>
    <w:p/>
    <w:p>
      <w:pPr>
        <w:ind w:left="113.47199999999999" w:right="113.47199999999999"/>
        <w:spacing w:before="120" w:after="120"/>
      </w:pPr>
      <w:r>
        <w:rPr>
          <w:b w:val="1"/>
          <w:bCs w:val="1"/>
        </w:rPr>
        <w:t xml:space="preserve">Процедура закупки № auc0001732499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строительно-монтажных работ, выполнение пусконаладочных работ и поставку необходимого оборудования, за исключением технологического оборудования по объекту 80.14 «Проект застройки микрорайона №15 в г. Речица» (устройство ул. Нефтяников.)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Речицкого района"</w:t>
            </w:r>
            <w:br/>
            <w:r>
              <w:rPr/>
              <w:t xml:space="preserve">Республика Беларусь, Гомельская область, 247500, г. Речица, ул. Строителей, 1 А</w:t>
            </w:r>
            <w:br/>
            <w:r>
              <w:rPr/>
              <w:t xml:space="preserve">490177433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Чернобровкина Евгения Игоревна, 80234071524 По техническим вопросам Ярец Олег Сергеевич 80234048658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10743501.3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Указаны в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выполнение пусконаладочных работ и поставку необходимого оборудования, за исключением технологического оборудования по объекту 80.14 «Проект застройки микрорайона №15 в г. Речица» (устройство ул. Нефтяников.)</w:t>
            </w:r>
          </w:p>
        </w:tc>
        <w:tc>
          <w:tcPr>
            <w:tcW w:w="5100" w:type="dxa"/>
            <w:shd w:val="clear" w:fill="fdf5e8"/>
          </w:tcPr>
          <w:p>
            <w:pPr>
              <w:ind w:left="113.47199999999999" w:right="113.47199999999999"/>
              <w:spacing w:before="120" w:after="120"/>
            </w:pPr>
            <w:r>
              <w:rPr/>
              <w:t xml:space="preserve">1 Единица,</w:t>
            </w:r>
            <w:br/>
            <w:r>
              <w:rPr/>
              <w:t xml:space="preserve">10,743,501.30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30.04.2024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247500, г. Речица, ул. Строителей, 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42.11.10.000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auc0001712463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Строительство по объекту: «Реконструкция котельной №6 в аг. Скирмантово с заменой неэффективных котлов».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Районное производственное унитарное предприятие "Дзержинское ЖКХ"</w:t>
            </w:r>
            <w:br/>
            <w:r>
              <w:rPr/>
              <w:t xml:space="preserve">Республика Беларусь, Минская область, 222720, Дзержинск, пер. Ленина, 11</w:t>
            </w:r>
            <w:br/>
            <w:r>
              <w:rPr/>
              <w:t xml:space="preserve">600004788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Левицкая Елена Вячеславовна, +375171672260
</w:t>
            </w:r>
            <w:br/>
            <w:r>
              <w:rPr/>
              <w:t xml:space="preserve">Борохов Виталий Николаевич, 80296073274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3405598.03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аукционными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аукционными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по объекту: «Реконструкция котельной №6 в аг. Скирмантово с заменой неэффективных котлов».</w:t>
            </w:r>
          </w:p>
        </w:tc>
        <w:tc>
          <w:tcPr>
            <w:tcW w:w="5100" w:type="dxa"/>
            <w:shd w:val="clear" w:fill="fdf5e8"/>
          </w:tcPr>
          <w:p>
            <w:pPr>
              <w:ind w:left="113.47199999999999" w:right="113.47199999999999"/>
              <w:spacing w:before="120" w:after="120"/>
            </w:pPr>
            <w:r>
              <w:rPr/>
              <w:t xml:space="preserve">1 Единица,</w:t>
            </w:r>
            <w:br/>
            <w:r>
              <w:rPr/>
              <w:t xml:space="preserve">3,405,598.03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25.09.2024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Дзержинский район, аг. Скирмантово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auc0001724706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строительно-монтажных  работ по объекту:«Капитальный ремонт с модернизацией фасадов и кровли жилого дома № 91 по ул. Дзержинского в г. Гродно. 2-ой пусковой комплекс»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Объединенное унитарное производственное предприятие "Гродненское городское жилищно-коммунальное хозяйство"</w:t>
            </w:r>
            <w:br/>
            <w:r>
              <w:rPr/>
              <w:t xml:space="preserve">Республика Беларусь, Гродненская область, 230025, Гродно, ул.Кирова, 32</w:t>
            </w:r>
            <w:br/>
            <w:r>
              <w:rPr/>
              <w:t xml:space="preserve">500048360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Панкевич Алеся Валентиновна, +375152393298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4733380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конкурсными документами (прилагаются)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 и проектом договора (прилагаются)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«Капитальный ремонт с модернизацией фасадов и кровли жилого дома № 91 по ул. Дзержинского в г. Гродно. 2-ой пусковой комплекс»</w:t>
            </w:r>
          </w:p>
        </w:tc>
        <w:tc>
          <w:tcPr>
            <w:tcW w:w="5100" w:type="dxa"/>
            <w:shd w:val="clear" w:fill="fdf5e8"/>
          </w:tcPr>
          <w:p>
            <w:pPr>
              <w:ind w:left="113.47199999999999" w:right="113.47199999999999"/>
              <w:spacing w:before="120" w:after="120"/>
            </w:pPr>
            <w:r>
              <w:rPr/>
              <w:t xml:space="preserve">1 Условная единица,</w:t>
            </w:r>
            <w:br/>
            <w:r>
              <w:rPr/>
              <w:t xml:space="preserve">4,733,380.00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21.11.2024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Гродненская область, 230025, Гродно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auc0001723779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на объекте: «Капитальный ремонт и модернизация здания СШ № 115 по ул.Кедышко, 13А. II этап – столовая, актовый зал, спортзал» (Корректировка)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Заводского района г. Минска"</w:t>
            </w:r>
            <w:br/>
            <w:r>
              <w:rPr/>
              <w:t xml:space="preserve">Республика Беларусь, г. Минск, 220021, г. Минск, пр-т Партизанский, 99б</w:t>
            </w:r>
            <w:br/>
            <w:r>
              <w:rPr/>
              <w:t xml:space="preserve">100018053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вопросам: Ивашина Наталья Павловна, тел./факс: 8 (017) 299-25-77, 
</w:t>
            </w:r>
            <w:br/>
            <w:r>
              <w:rPr/>
              <w:t xml:space="preserve">По технически вопросам: зам.начальника ОТН №2 Петрутик Татьяна Юрьевна, тел.: 8 (017) 299-25-63;
</w:t>
            </w:r>
            <w:br/>
            <w:r>
              <w:rPr/>
              <w:t xml:space="preserve">По сметам: начальник СДО Гаврилович Лилия Николаевна 8 (017) 299-25-75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3511994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на объекте: «Капитальный ремонт и модернизация здания СШ № 115 по ул. Кедышко, 13А. II этап – столовая, актовый зал, спортзал» (Корректировка) </w:t>
            </w:r>
          </w:p>
        </w:tc>
        <w:tc>
          <w:tcPr>
            <w:tcW w:w="5100" w:type="dxa"/>
            <w:shd w:val="clear" w:fill="fdf5e8"/>
          </w:tcPr>
          <w:p>
            <w:pPr>
              <w:ind w:left="113.47199999999999" w:right="113.47199999999999"/>
              <w:spacing w:before="120" w:after="120"/>
            </w:pPr>
            <w:r>
              <w:rPr/>
              <w:t xml:space="preserve">1 Единица,</w:t>
            </w:r>
            <w:br/>
            <w:r>
              <w:rPr/>
              <w:t xml:space="preserve">3,511,994.00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220021, г. Минск, пр-т Партизанский, 99б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41.00.40.400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auc0001734417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строительно-монтажных работ по объекту: «Капитальный ремонт с модернизацией административного здания Новодворского сельского совета»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Турасова Виктория Сергеевна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10095846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со ст.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приложением 1-1 к постановлению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«Капитальный ремонт с модернизацией административного здания Новодворского сельского совета»</w:t>
            </w:r>
          </w:p>
        </w:tc>
        <w:tc>
          <w:tcPr>
            <w:tcW w:w="5100" w:type="dxa"/>
            <w:shd w:val="clear" w:fill="fdf5e8"/>
          </w:tcPr>
          <w:p>
            <w:pPr>
              <w:ind w:left="113.47199999999999" w:right="113.47199999999999"/>
              <w:spacing w:before="120" w:after="120"/>
            </w:pPr>
            <w:r>
              <w:rPr/>
              <w:t xml:space="preserve">1 Единица,</w:t>
            </w:r>
            <w:br/>
            <w:r>
              <w:rPr/>
              <w:t xml:space="preserve">10,095,846.00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223028, д. Ждановичи, ул. Парковая, 4-10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auc0001722070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Электрические сети / конструкции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подрядных работ по устройству  сетей электроснабжения к району индивидуальной жилой застройки «Северный -1» в г. Столбцы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Гурина Татьяна Марьяновна, +375293436722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4570197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жилого района индивидуальной жилой застройки "Северный-1" и инженерных сетей в г.Столбцы» (сети электроснабжения, сети газоснабжения, сети водоснабжения, благоустройство улиц, проездов). 1-я очередь - вынос сетей электроснабжения. 2 пусковой комплекс               </w:t>
            </w:r>
          </w:p>
        </w:tc>
        <w:tc>
          <w:tcPr>
            <w:tcW w:w="5100" w:type="dxa"/>
            <w:shd w:val="clear" w:fill="fdf5e8"/>
          </w:tcPr>
          <w:p>
            <w:pPr>
              <w:ind w:left="113.47199999999999" w:right="113.47199999999999"/>
              <w:spacing w:before="120" w:after="120"/>
            </w:pPr>
            <w:r>
              <w:rPr/>
              <w:t xml:space="preserve">1 Штука,</w:t>
            </w:r>
            <w:br/>
            <w:r>
              <w:rPr/>
              <w:t xml:space="preserve">430,268.00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03.09.2024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«Строительство жилого района индивидуальной жилой застройки "Северный-1" и инженерных сетей в г.Столбцы» (сети электроснабжения, сети газоснабжения, сети водоснабжения, благоустройство улиц, проездов). 3-я очередь (сети электроснабжения)        </w:t>
            </w:r>
          </w:p>
        </w:tc>
        <w:tc>
          <w:tcPr>
            <w:tcW w:w="5100" w:type="dxa"/>
            <w:shd w:val="clear" w:fill="fdf5e8"/>
          </w:tcPr>
          <w:p>
            <w:pPr>
              <w:ind w:left="113.47199999999999" w:right="113.47199999999999"/>
              <w:spacing w:before="120" w:after="120"/>
            </w:pPr>
            <w:r>
              <w:rPr/>
              <w:t xml:space="preserve">1 Штука,</w:t>
            </w:r>
            <w:br/>
            <w:r>
              <w:rPr/>
              <w:t xml:space="preserve">4,139,929.00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03.10.2024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42.22.22.100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ГЕОЛОГИЯ / СЕЙСМОЛОГИЯ </w:t>
      </w:r>
    </w:p>
    <w:p>
      <w:pPr>
        <w:ind w:left="113.47199999999999" w:right="113.47199999999999"/>
        <w:spacing w:before="120" w:after="120"/>
      </w:pPr>
      <w:r>
        <w:rPr>
          <w:b w:val="1"/>
          <w:bCs w:val="1"/>
        </w:rPr>
        <w:t xml:space="preserve">Процедура закупки № 2024-1136629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Геология / сейсмология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Телесистемы с гидравлическим каналом связи на положительных импульсах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Сарнавский Алексей Александрович	+375 (232) 793683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Телесистемы с гидравлическим каналом связи на положительных импульсах:
</w:t>
            </w:r>
            <w:br/>
            <w:r>
              <w:rPr/>
              <w:t xml:space="preserve">каждое отдельное наименование предмета закупки представляет собой отдельный лот, который может быть присужден одному участнику закупки, за исключением случаев, когда в документации о закупке указано, что необходима комплексная поставка (выполнение работ, оказание услуг) и ряд наименований рассматривается как единый лот.</w:t>
            </w:r>
          </w:p>
        </w:tc>
        <w:tc>
          <w:tcPr>
            <w:tcW w:w="5100" w:type="dxa"/>
            <w:shd w:val="clear" w:fill="fdf5e8"/>
          </w:tcPr>
          <w:p>
            <w:pPr>
              <w:ind w:left="113.47199999999999" w:right="113.47199999999999"/>
              <w:spacing w:before="120" w:after="120"/>
            </w:pPr>
            <w:r>
              <w:rPr/>
              <w:t xml:space="preserve">2 наим.,</w:t>
            </w:r>
            <w:br/>
            <w:r>
              <w:rPr/>
              <w:t xml:space="preserve">7,275,840.00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26.51.12</w:t>
            </w:r>
          </w:p>
        </w:tc>
      </w:tr>
    </w:tbl>
    <w:p/>
    <w:p>
      <w:pPr>
        <w:ind w:left="113.47199999999999" w:right="113.47199999999999"/>
        <w:spacing w:before="120" w:after="120"/>
      </w:pPr>
      <w:r>
        <w:rPr>
          <w:color w:val="red"/>
          <w:b w:val="1"/>
          <w:bCs w:val="1"/>
        </w:rPr>
        <w:t xml:space="preserve">ОТРАСЛЬ: ЖКХ / БЫТОВОЕ ОБСЛУЖИВАНИЕ </w:t>
      </w:r>
    </w:p>
    <w:p>
      <w:pPr>
        <w:ind w:left="113.47199999999999" w:right="113.47199999999999"/>
        <w:spacing w:before="120" w:after="120"/>
      </w:pPr>
      <w:r>
        <w:rPr>
          <w:b w:val="1"/>
          <w:bCs w:val="1"/>
        </w:rPr>
        <w:t xml:space="preserve">Процедура закупки № 2024-1135486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закупки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ЖКХ / бытовое обслуживание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услуги комплексной и поддерживающей уборки внутренних помещений, внутренней и прилегающей территории зданий РУП «Белтелеком»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Телефон: +375 17 217 1195
</w:t>
            </w:r>
            <w:br/>
            <w:r>
              <w:rPr/>
              <w:t xml:space="preserve">По процедурным вопросам: Телефон: +375 17 217 1068, Факс: +375 17 217 1494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Приглашении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Приглашении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Приглашении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26.03.2024 до 01.04.2024 по адресу: 220030, г.Минск, ул.Энгельса, 6, на основании ЗАЯВКИ направленной на эл.почту hvozdz.yv@main.beltelecom.by или ф.217 1494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услуги комплексной и поддерживающей уборки внутренних помещений, внутренней и прилегающей территории зданий РУП «Белтелеком»</w:t>
            </w:r>
          </w:p>
        </w:tc>
        <w:tc>
          <w:tcPr>
            <w:tcW w:w="5100" w:type="dxa"/>
            <w:shd w:val="clear" w:fill="fdf5e8"/>
          </w:tcPr>
          <w:p>
            <w:pPr>
              <w:ind w:left="113.47199999999999" w:right="113.47199999999999"/>
              <w:spacing w:before="120" w:after="120"/>
            </w:pPr>
            <w:r>
              <w:rPr/>
              <w:t xml:space="preserve">1 усл.,</w:t>
            </w:r>
            <w:br/>
            <w:r>
              <w:rPr/>
              <w:t xml:space="preserve">17,094,256.56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31.03.2027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Минский р-н, Минская, Брестская, Витебская, Гомельская, Гродненская и Могилевская обл.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81.21</w:t>
            </w:r>
          </w:p>
        </w:tc>
      </w:tr>
    </w:tbl>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2024-1126893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к дизель-поезду серии ДП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Хурсина Екатерина Владимировна, 8(017) 225 11 40, nhmv@nh.mnsk.rw.by.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Хурсина Екатерина Владимировна, 8(017) 225 11 40, nhmv@nh.mnsk.rw.by.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к дизель-поезду серии ДП</w:t>
            </w:r>
          </w:p>
        </w:tc>
        <w:tc>
          <w:tcPr>
            <w:tcW w:w="5100" w:type="dxa"/>
            <w:shd w:val="clear" w:fill="fdf5e8"/>
          </w:tcPr>
          <w:p>
            <w:pPr>
              <w:ind w:left="113.47199999999999" w:right="113.47199999999999"/>
              <w:spacing w:before="120" w:after="120"/>
            </w:pPr>
            <w:r>
              <w:rPr/>
              <w:t xml:space="preserve">141 наим.,</w:t>
            </w:r>
            <w:br/>
            <w:r>
              <w:rPr/>
              <w:t xml:space="preserve">1,200,000.00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20.30.99.000</w:t>
            </w:r>
          </w:p>
        </w:tc>
      </w:tr>
    </w:tbl>
    <w:p/>
    <w:p>
      <w:pPr>
        <w:ind w:left="113.47199999999999" w:right="113.47199999999999"/>
        <w:spacing w:before="120" w:after="120"/>
      </w:pPr>
      <w:r>
        <w:rPr>
          <w:b w:val="1"/>
          <w:bCs w:val="1"/>
        </w:rPr>
        <w:t xml:space="preserve">Процедура закупки № 2024-1132025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к тепловозам серии ТЭП70 и М62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Чопко Вераника Валерьевна, +375172251096, nht@nh.mnsk.rw.by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 "Белорусская железная дорога"</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Чопко Вераника Валерьевна, +375172251096, nht@nh.mnsk.rw.by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№112/24</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№112/24</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№112/24</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Конкурсное предложение Участника должно находится в запечатанном конверте и представляться посредством почты или нарочным отправлением по адресу: Республика Беларусь, 220014, г. Минск, пер. Автодоровский, 3а, каб.211 УП «БЕЛЖЕЛДОРСНАБ» с пометкой: «На конкурс № 112/24 по закупке запасных частей к тепловозам серии ТЭП70 и М62. Не вскрывать до 14:00 часов 15.04.2024 года. Квалификационные данные». Исполнитель: Чопко В.В.
</w:t>
            </w:r>
            <w:br/>
            <w:r>
              <w:rPr/>
              <w:t xml:space="preserve">В случае невозможности предоставить конкурсное предложение почтой или нарочно, допускается передача конкурсного предложения на электронную почту nht@nh.mnsk.rw.by, (с последующим предоставлением оригиналов документов), с приложением сопроводительного письма, в котором указывается причина, по которой невозможно предоставить конкурсные документы почтой или нарочно. При предоставлении конкурсного документа по электронной почте, ценовое предложение предоставляется только по дополнительному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Запечатанные конверты с пометкой «Квалификационные данные», вскрывает конкурсная комиссия в 14:00 часов 15.04.2024 года по адресу: Республика Беларусь, 220014, г. Минск, пер. Автодоровский, 3а, актовый зал.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к тепловозам серии ТЭП70 и М62</w:t>
            </w:r>
          </w:p>
        </w:tc>
        <w:tc>
          <w:tcPr>
            <w:tcW w:w="5100" w:type="dxa"/>
            <w:shd w:val="clear" w:fill="fdf5e8"/>
          </w:tcPr>
          <w:p>
            <w:pPr>
              <w:ind w:left="113.47199999999999" w:right="113.47199999999999"/>
              <w:spacing w:before="120" w:after="120"/>
            </w:pPr>
            <w:r>
              <w:rPr/>
              <w:t xml:space="preserve">275 наим.,</w:t>
            </w:r>
            <w:br/>
            <w:r>
              <w:rPr/>
              <w:t xml:space="preserve">250,000,000.00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30.20.40.300</w:t>
            </w:r>
          </w:p>
        </w:tc>
      </w:tr>
    </w:tbl>
    <w:p/>
    <w:p>
      <w:pPr>
        <w:ind w:left="113.47199999999999" w:right="113.47199999999999"/>
        <w:spacing w:before="120" w:after="120"/>
      </w:pPr>
      <w:r>
        <w:rPr>
          <w:b w:val="1"/>
          <w:bCs w:val="1"/>
        </w:rPr>
        <w:t xml:space="preserve">Процедура закупки № 2024-1136193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деталей и комплектующих для изготовления грузовых вагонов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«ОСИПОВИЧСКИЙ ЗАВОД ТРАНСПОРТНОГО МАШИНОСТРОЕНИЯ»
</w:t>
            </w:r>
            <w:br/>
            <w:r>
              <w:rPr/>
              <w:t xml:space="preserve">Республика Беларусь, Могилевская обл., г. Осиповичи, 213765, ул. Потоцкого,10
</w:t>
            </w:r>
            <w:br/>
            <w:r>
              <w:rPr/>
              <w:t xml:space="preserve">  791053861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Кулинкович Игорь Владимирович, +375 2235 57575 (1), omts@oztm.by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документацию о закупке, раздел 10</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должно поступить Заказчику «08» апреля 2024 не позднее 11:00 по местному времени.
</w:t>
            </w:r>
            <w:br/>
            <w:r>
              <w:rPr/>
              <w:t xml:space="preserve">Предложение подается в электронном виде по форме согласно приложению №3 к настоящей документации о закупке.
</w:t>
            </w:r>
            <w:br/>
            <w:r>
              <w:rPr/>
              <w:t xml:space="preserve">Подача предложений осуществляется посредством пересылки электронного письма на электронный почтовый ящик Заказчика tender_oztm@mail.ru, содержащего один файл в формате .pdf с цветными отсканированными документами предложения участника в срок, установленный для подготовки и подачи предложений (п.14.7). В теме (содержании) письма должен быть указан номер процедуры закупки (содержится в приглашении, размещенном на сайте www.icetrade.by), краткое наименование участника и предмета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Автосцепка модели СА-3 ГОСТ 32885</w:t>
            </w:r>
          </w:p>
        </w:tc>
        <w:tc>
          <w:tcPr>
            <w:tcW w:w="5100" w:type="dxa"/>
            <w:shd w:val="clear" w:fill="fdf5e8"/>
          </w:tcPr>
          <w:p>
            <w:pPr>
              <w:ind w:left="113.47199999999999" w:right="113.47199999999999"/>
              <w:spacing w:before="120" w:after="120"/>
            </w:pPr>
            <w:r>
              <w:rPr/>
              <w:t xml:space="preserve">1 320 шт.,</w:t>
            </w:r>
            <w:br/>
            <w:r>
              <w:rPr/>
              <w:t xml:space="preserve">2,080,122.00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Кронштейн от саморасцепа верхний М1695.001 или его аналог</w:t>
            </w:r>
          </w:p>
        </w:tc>
        <w:tc>
          <w:tcPr>
            <w:tcW w:w="5100" w:type="dxa"/>
            <w:shd w:val="clear" w:fill="fdf5e8"/>
          </w:tcPr>
          <w:p>
            <w:pPr>
              <w:ind w:left="113.47199999999999" w:right="113.47199999999999"/>
              <w:spacing w:before="120" w:after="120"/>
            </w:pPr>
            <w:r>
              <w:rPr/>
              <w:t xml:space="preserve">1 200 шт.,</w:t>
            </w:r>
            <w:br/>
            <w:r>
              <w:rPr/>
              <w:t xml:space="preserve">46,224.00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Хомут тяговый 1835.00.001*2*4
</w:t>
            </w:r>
            <w:br/>
            <w:r>
              <w:rPr/>
              <w:t xml:space="preserve">или 106.00.001-1 
</w:t>
            </w:r>
            <w:br/>
            <w:r>
              <w:rPr/>
              <w:t xml:space="preserve">и др. аналоги</w:t>
            </w:r>
          </w:p>
        </w:tc>
        <w:tc>
          <w:tcPr>
            <w:tcW w:w="5100" w:type="dxa"/>
            <w:shd w:val="clear" w:fill="fdf5e8"/>
          </w:tcPr>
          <w:p>
            <w:pPr>
              <w:ind w:left="113.47199999999999" w:right="113.47199999999999"/>
              <w:spacing w:before="120" w:after="120"/>
            </w:pPr>
            <w:r>
              <w:rPr/>
              <w:t xml:space="preserve">1 320 шт.,</w:t>
            </w:r>
            <w:br/>
            <w:r>
              <w:rPr/>
              <w:t xml:space="preserve">1,040,067.00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Клин тягового хомута 1835.00.002*3, 1331.00.120-01*3
</w:t>
            </w:r>
            <w:br/>
            <w:r>
              <w:rPr/>
              <w:t xml:space="preserve">или Клин тягового хомута 106.00.002-2*3 
</w:t>
            </w:r>
            <w:br/>
            <w:r>
              <w:rPr/>
              <w:t xml:space="preserve">или Р1635*3</w:t>
            </w:r>
          </w:p>
        </w:tc>
        <w:tc>
          <w:tcPr>
            <w:tcW w:w="5100" w:type="dxa"/>
            <w:shd w:val="clear" w:fill="fdf5e8"/>
          </w:tcPr>
          <w:p>
            <w:pPr>
              <w:ind w:left="113.47199999999999" w:right="113.47199999999999"/>
              <w:spacing w:before="120" w:after="120"/>
            </w:pPr>
            <w:r>
              <w:rPr/>
              <w:t xml:space="preserve">1 200 шт.,</w:t>
            </w:r>
            <w:br/>
            <w:r>
              <w:rPr/>
              <w:t xml:space="preserve">44,796.00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Аппарат поглощающий эластомерный ГОСТ 32913*2*4 в комплекте с плитой упорной 106.00.003-0
</w:t>
            </w:r>
            <w:br/>
            <w:r>
              <w:rPr/>
              <w:t xml:space="preserve">(не ниже класса Т2)	Допускается аппарат поглощающий фрикционный не ниже класса Т2 (РТ-130), дополнительно с плитой упорной.</w:t>
            </w:r>
          </w:p>
        </w:tc>
        <w:tc>
          <w:tcPr>
            <w:tcW w:w="5100" w:type="dxa"/>
            <w:shd w:val="clear" w:fill="fdf5e8"/>
          </w:tcPr>
          <w:p>
            <w:pPr>
              <w:ind w:left="113.47199999999999" w:right="113.47199999999999"/>
              <w:spacing w:before="120" w:after="120"/>
            </w:pPr>
            <w:r>
              <w:rPr/>
              <w:t xml:space="preserve">1 200 шт.,</w:t>
            </w:r>
            <w:br/>
            <w:r>
              <w:rPr/>
              <w:t xml:space="preserve">3,210,540.00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Подвеска маятниковая 1835.00.067 или	Подвеска маятниковая 106.00.012-0 и др. аналоги</w:t>
            </w:r>
          </w:p>
        </w:tc>
        <w:tc>
          <w:tcPr>
            <w:tcW w:w="5100" w:type="dxa"/>
            <w:shd w:val="clear" w:fill="fdf5e8"/>
          </w:tcPr>
          <w:p>
            <w:pPr>
              <w:ind w:left="113.47199999999999" w:right="113.47199999999999"/>
              <w:spacing w:before="120" w:after="120"/>
            </w:pPr>
            <w:r>
              <w:rPr/>
              <w:t xml:space="preserve">2 400 шт.,</w:t>
            </w:r>
            <w:br/>
            <w:r>
              <w:rPr/>
              <w:t xml:space="preserve">40,344.00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Балочка центрирующая 1835.00.066 или Балочка центрирующая 1835.00.051	или Балочка центрирующая  106.00.011-0 или 2150.00.009-2</w:t>
            </w:r>
          </w:p>
        </w:tc>
        <w:tc>
          <w:tcPr>
            <w:tcW w:w="5100" w:type="dxa"/>
            <w:shd w:val="clear" w:fill="fdf5e8"/>
          </w:tcPr>
          <w:p>
            <w:pPr>
              <w:ind w:left="113.47199999999999" w:right="113.47199999999999"/>
              <w:spacing w:before="120" w:after="120"/>
            </w:pPr>
            <w:r>
              <w:rPr/>
              <w:t xml:space="preserve">1 200 шт.,</w:t>
            </w:r>
            <w:br/>
            <w:r>
              <w:rPr/>
              <w:t xml:space="preserve">71,436.00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Рычаг с ограничителем 1835.00.040 или	Рычаг расцепной 106.00.010-0 или рычаг 572.00.010-0 и др. аналоги</w:t>
            </w:r>
          </w:p>
        </w:tc>
        <w:tc>
          <w:tcPr>
            <w:tcW w:w="5100" w:type="dxa"/>
            <w:shd w:val="clear" w:fill="fdf5e8"/>
          </w:tcPr>
          <w:p>
            <w:pPr>
              <w:ind w:left="113.47199999999999" w:right="113.47199999999999"/>
              <w:spacing w:before="120" w:after="120"/>
            </w:pPr>
            <w:r>
              <w:rPr/>
              <w:t xml:space="preserve">1 200 шт.,</w:t>
            </w:r>
            <w:br/>
            <w:r>
              <w:rPr/>
              <w:t xml:space="preserve">60,936.00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Кронштейн фиксирующий 1835.00.064 или	Кронштейн фиксирующий 106.00.008-0 или аналог</w:t>
            </w:r>
          </w:p>
        </w:tc>
        <w:tc>
          <w:tcPr>
            <w:tcW w:w="5100" w:type="dxa"/>
            <w:shd w:val="clear" w:fill="fdf5e8"/>
          </w:tcPr>
          <w:p>
            <w:pPr>
              <w:ind w:left="113.47199999999999" w:right="113.47199999999999"/>
              <w:spacing w:before="120" w:after="120"/>
            </w:pPr>
            <w:r>
              <w:rPr/>
              <w:t xml:space="preserve">1 200 шт.,</w:t>
            </w:r>
            <w:br/>
            <w:r>
              <w:rPr/>
              <w:t xml:space="preserve">16,812.00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Кронштейн 1835.00.065 или	Кронштейн 106.00.009-0 или аналог</w:t>
            </w:r>
          </w:p>
        </w:tc>
        <w:tc>
          <w:tcPr>
            <w:tcW w:w="5100" w:type="dxa"/>
            <w:shd w:val="clear" w:fill="fdf5e8"/>
          </w:tcPr>
          <w:p>
            <w:pPr>
              <w:ind w:left="113.47199999999999" w:right="113.47199999999999"/>
              <w:spacing w:before="120" w:after="120"/>
            </w:pPr>
            <w:r>
              <w:rPr/>
              <w:t xml:space="preserve">1 200 шт.,</w:t>
            </w:r>
            <w:br/>
            <w:r>
              <w:rPr/>
              <w:t xml:space="preserve">16,812.00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Пятник 9570.02.252*3
</w:t>
            </w:r>
            <w:br/>
            <w:r>
              <w:rPr/>
              <w:t xml:space="preserve">или 
</w:t>
            </w:r>
            <w:br/>
            <w:r>
              <w:rPr/>
              <w:t xml:space="preserve">Пятник 1Ш ОСТ 24.052.05*3
</w:t>
            </w:r>
            <w:br/>
            <w:r>
              <w:rPr/>
              <w:t xml:space="preserve">или 
</w:t>
            </w:r>
            <w:br/>
            <w:r>
              <w:rPr/>
              <w:t xml:space="preserve">Пятник 6Ш ОСТ 24.052.05*3	С механической обработкой,
</w:t>
            </w:r>
            <w:br/>
            <w:r>
              <w:rPr/>
              <w:t xml:space="preserve">или другие согласованные аналоги.</w:t>
            </w:r>
          </w:p>
        </w:tc>
        <w:tc>
          <w:tcPr>
            <w:tcW w:w="5100" w:type="dxa"/>
            <w:shd w:val="clear" w:fill="fdf5e8"/>
          </w:tcPr>
          <w:p>
            <w:pPr>
              <w:ind w:left="113.47199999999999" w:right="113.47199999999999"/>
              <w:spacing w:before="120" w:after="120"/>
            </w:pPr>
            <w:r>
              <w:rPr/>
              <w:t xml:space="preserve">1 200 шт.,</w:t>
            </w:r>
            <w:br/>
            <w:r>
              <w:rPr/>
              <w:t xml:space="preserve">743,280.00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Упор передний УП1К-1 ГОСТ Р 52916*1*3*4	с механической обработкой, Допускается упор передний УП1К-2 066.02.243-04*1*3*4
</w:t>
            </w:r>
            <w:br/>
            <w:r>
              <w:rPr/>
              <w:t xml:space="preserve">или другие согласованные аналоги</w:t>
            </w:r>
          </w:p>
        </w:tc>
        <w:tc>
          <w:tcPr>
            <w:tcW w:w="5100" w:type="dxa"/>
            <w:shd w:val="clear" w:fill="fdf5e8"/>
          </w:tcPr>
          <w:p>
            <w:pPr>
              <w:ind w:left="113.47199999999999" w:right="113.47199999999999"/>
              <w:spacing w:before="120" w:after="120"/>
            </w:pPr>
            <w:r>
              <w:rPr/>
              <w:t xml:space="preserve">1 020 шт.,</w:t>
            </w:r>
            <w:br/>
            <w:r>
              <w:rPr/>
              <w:t xml:space="preserve">750,108.00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Упор объединенный с надпятником УЗ01К ГОСТ Р52916*1*3*4   или	Упор УЗ01К ГОСТ Р 52916 1167.00.002*1*3*4</w:t>
            </w:r>
          </w:p>
        </w:tc>
        <w:tc>
          <w:tcPr>
            <w:tcW w:w="5100" w:type="dxa"/>
            <w:shd w:val="clear" w:fill="fdf5e8"/>
          </w:tcPr>
          <w:p>
            <w:pPr>
              <w:ind w:left="113.47199999999999" w:right="113.47199999999999"/>
              <w:spacing w:before="120" w:after="120"/>
            </w:pPr>
            <w:r>
              <w:rPr/>
              <w:t xml:space="preserve">1 440 шт.,</w:t>
            </w:r>
            <w:br/>
            <w:r>
              <w:rPr/>
              <w:t xml:space="preserve">1,502,740.00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Пружина наружная 100.30.018-0*1*2*4
</w:t>
            </w:r>
            <w:br/>
            <w:r>
              <w:rPr/>
              <w:t xml:space="preserve">или Пружина наружная 100.30.021-0*1*2*4
</w:t>
            </w:r>
            <w:br/>
            <w:r>
              <w:rPr/>
              <w:t xml:space="preserve">или Пружина наружная 9801.30.018*1*2*4
</w:t>
            </w:r>
            <w:br/>
            <w:r>
              <w:rPr/>
              <w:t xml:space="preserve">или Пружина наружная 1418.00.05*1*2*4
</w:t>
            </w:r>
            <w:br/>
            <w:r>
              <w:rPr/>
              <w:t xml:space="preserve">или Пружина наружная 1750.30.022*1*2*4</w:t>
            </w:r>
          </w:p>
        </w:tc>
        <w:tc>
          <w:tcPr>
            <w:tcW w:w="5100" w:type="dxa"/>
            <w:shd w:val="clear" w:fill="fdf5e8"/>
          </w:tcPr>
          <w:p>
            <w:pPr>
              <w:ind w:left="113.47199999999999" w:right="113.47199999999999"/>
              <w:spacing w:before="120" w:after="120"/>
            </w:pPr>
            <w:r>
              <w:rPr/>
              <w:t xml:space="preserve">16 320 шт.,</w:t>
            </w:r>
            <w:br/>
            <w:r>
              <w:rPr/>
              <w:t xml:space="preserve">1,160,188.00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Пружина внутренняя 100.30.019-0*1*2
</w:t>
            </w:r>
            <w:br/>
            <w:r>
              <w:rPr/>
              <w:t xml:space="preserve">или Пружина внутренняя 100.30.022-0*1*2
</w:t>
            </w:r>
            <w:br/>
            <w:r>
              <w:rPr/>
              <w:t xml:space="preserve">или Пружина внутренняя 9801.30.019*1*2
</w:t>
            </w:r>
            <w:br/>
            <w:r>
              <w:rPr/>
              <w:t xml:space="preserve">или Пружина наружная 1418.00.07*1*2*4
</w:t>
            </w:r>
            <w:br/>
            <w:r>
              <w:rPr/>
              <w:t xml:space="preserve">или Пружина наружная 1750.30.024*1*2*4</w:t>
            </w:r>
          </w:p>
        </w:tc>
        <w:tc>
          <w:tcPr>
            <w:tcW w:w="5100" w:type="dxa"/>
            <w:shd w:val="clear" w:fill="fdf5e8"/>
          </w:tcPr>
          <w:p>
            <w:pPr>
              <w:ind w:left="113.47199999999999" w:right="113.47199999999999"/>
              <w:spacing w:before="120" w:after="120"/>
            </w:pPr>
            <w:r>
              <w:rPr/>
              <w:t xml:space="preserve">16 320 шт.,</w:t>
            </w:r>
            <w:br/>
            <w:r>
              <w:rPr/>
              <w:t xml:space="preserve">668,630.00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Затяжка вертикальных рычагов 9896-10.60.00.100
</w:t>
            </w:r>
            <w:br/>
            <w:r>
              <w:rPr/>
              <w:t xml:space="preserve">или Затяжка вертикальных рычагов 100.40.030-1
</w:t>
            </w:r>
            <w:br/>
            <w:r>
              <w:rPr/>
              <w:t xml:space="preserve">или Затяжка вертикальных рычагов 9896-10.60.00.100-01</w:t>
            </w:r>
          </w:p>
        </w:tc>
        <w:tc>
          <w:tcPr>
            <w:tcW w:w="5100" w:type="dxa"/>
            <w:shd w:val="clear" w:fill="fdf5e8"/>
          </w:tcPr>
          <w:p>
            <w:pPr>
              <w:ind w:left="113.47199999999999" w:right="113.47199999999999"/>
              <w:spacing w:before="120" w:after="120"/>
            </w:pPr>
            <w:r>
              <w:rPr/>
              <w:t xml:space="preserve">1 200 шт.,</w:t>
            </w:r>
            <w:br/>
            <w:r>
              <w:rPr/>
              <w:t xml:space="preserve">114,720.00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Триангель в сборе 
</w:t>
            </w:r>
            <w:br/>
            <w:r>
              <w:rPr/>
              <w:t xml:space="preserve">-ПЛ 100.40.010-2СБ *3*4 (ГОСТ 4686) или 
</w:t>
            </w:r>
            <w:br/>
            <w:r>
              <w:rPr/>
              <w:t xml:space="preserve">  - 1750.40.010*3*4
</w:t>
            </w:r>
            <w:br/>
            <w:r>
              <w:rPr/>
              <w:t xml:space="preserve">или
</w:t>
            </w:r>
            <w:br/>
            <w:r>
              <w:rPr/>
              <w:t xml:space="preserve">  - НГМ 008.00.00.000*3*4
</w:t>
            </w:r>
            <w:br/>
            <w:r>
              <w:rPr/>
              <w:t xml:space="preserve">
</w:t>
            </w:r>
            <w:br/>
            <w:r>
              <w:rPr/>
              <w:t xml:space="preserve">без тормозных колодок</w:t>
            </w:r>
          </w:p>
        </w:tc>
        <w:tc>
          <w:tcPr>
            <w:tcW w:w="5100" w:type="dxa"/>
            <w:shd w:val="clear" w:fill="fdf5e8"/>
          </w:tcPr>
          <w:p>
            <w:pPr>
              <w:ind w:left="113.47199999999999" w:right="113.47199999999999"/>
              <w:spacing w:before="120" w:after="120"/>
            </w:pPr>
            <w:r>
              <w:rPr/>
              <w:t xml:space="preserve">2 600 шт.,</w:t>
            </w:r>
            <w:br/>
            <w:r>
              <w:rPr/>
              <w:t xml:space="preserve">1,147,224.00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Колодка тормозная композиционная ТУ 38 114292*2*4
</w:t>
            </w:r>
            <w:br/>
            <w:r>
              <w:rPr/>
              <w:t xml:space="preserve">Или Колодка тормозная композиционная ТУ 2571-028-00149386*2*4	Допускаются согласованные аналоги</w:t>
            </w:r>
          </w:p>
        </w:tc>
        <w:tc>
          <w:tcPr>
            <w:tcW w:w="5100" w:type="dxa"/>
            <w:shd w:val="clear" w:fill="fdf5e8"/>
          </w:tcPr>
          <w:p>
            <w:pPr>
              <w:ind w:left="113.47199999999999" w:right="113.47199999999999"/>
              <w:spacing w:before="120" w:after="120"/>
            </w:pPr>
            <w:r>
              <w:rPr/>
              <w:t xml:space="preserve">4 800 шт.,</w:t>
            </w:r>
            <w:br/>
            <w:r>
              <w:rPr/>
              <w:t xml:space="preserve">113,184.00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Резервуар Р7-78 ГОСТ Р 52400*3(*4) с дополнительными требованиями по расположению сваного шва и нанесению трафарета</w:t>
            </w:r>
          </w:p>
        </w:tc>
        <w:tc>
          <w:tcPr>
            <w:tcW w:w="5100" w:type="dxa"/>
            <w:shd w:val="clear" w:fill="fdf5e8"/>
          </w:tcPr>
          <w:p>
            <w:pPr>
              <w:ind w:left="113.47199999999999" w:right="113.47199999999999"/>
              <w:spacing w:before="120" w:after="120"/>
            </w:pPr>
            <w:r>
              <w:rPr/>
              <w:t xml:space="preserve">420 шт.,</w:t>
            </w:r>
            <w:br/>
            <w:r>
              <w:rPr/>
              <w:t xml:space="preserve">71,773.00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25.08.2024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bl>
    <w:p/>
    <w:p>
      <w:pPr>
        <w:ind w:left="113.47199999999999" w:right="113.47199999999999"/>
        <w:spacing w:before="120" w:after="120"/>
      </w:pPr>
      <w:r>
        <w:rPr>
          <w:b w:val="1"/>
          <w:bCs w:val="1"/>
        </w:rPr>
        <w:t xml:space="preserve">Процедура закупки № 2024-1135446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детали контактной сети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Саримов Ренат Рафикович, +375172251207, nhe@nh.mnsk.rw.by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 Белорусская железная дорога</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Успокоитель грузов тросовый УКС 02860</w:t>
            </w:r>
          </w:p>
        </w:tc>
        <w:tc>
          <w:tcPr>
            <w:tcW w:w="5100" w:type="dxa"/>
            <w:shd w:val="clear" w:fill="fdf5e8"/>
          </w:tcPr>
          <w:p>
            <w:pPr>
              <w:ind w:left="113.47199999999999" w:right="113.47199999999999"/>
              <w:spacing w:before="120" w:after="120"/>
            </w:pPr>
            <w:r>
              <w:rPr/>
              <w:t xml:space="preserve">3 шт.,</w:t>
            </w:r>
            <w:br/>
            <w:r>
              <w:rPr/>
              <w:t xml:space="preserve">1,764.56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Штанга ушко-ушко L=300</w:t>
            </w:r>
          </w:p>
        </w:tc>
        <w:tc>
          <w:tcPr>
            <w:tcW w:w="5100" w:type="dxa"/>
            <w:shd w:val="clear" w:fill="fdf5e8"/>
          </w:tcPr>
          <w:p>
            <w:pPr>
              <w:ind w:left="113.47199999999999" w:right="113.47199999999999"/>
              <w:spacing w:before="120" w:after="120"/>
            </w:pPr>
            <w:r>
              <w:rPr/>
              <w:t xml:space="preserve">10 шт.,</w:t>
            </w:r>
            <w:br/>
            <w:r>
              <w:rPr/>
              <w:t xml:space="preserve">897.00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Ушко двух лапчатое У2-7-16</w:t>
            </w:r>
          </w:p>
        </w:tc>
        <w:tc>
          <w:tcPr>
            <w:tcW w:w="5100" w:type="dxa"/>
            <w:shd w:val="clear" w:fill="fdf5e8"/>
          </w:tcPr>
          <w:p>
            <w:pPr>
              <w:ind w:left="113.47199999999999" w:right="113.47199999999999"/>
              <w:spacing w:before="120" w:after="120"/>
            </w:pPr>
            <w:r>
              <w:rPr/>
              <w:t xml:space="preserve">50 шт.,</w:t>
            </w:r>
            <w:br/>
            <w:r>
              <w:rPr/>
              <w:t xml:space="preserve">3,910.92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Груз компенсаторный бетон ГК 35.12-М-25</w:t>
            </w:r>
          </w:p>
        </w:tc>
        <w:tc>
          <w:tcPr>
            <w:tcW w:w="5100" w:type="dxa"/>
            <w:shd w:val="clear" w:fill="fdf5e8"/>
          </w:tcPr>
          <w:p>
            <w:pPr>
              <w:ind w:left="113.47199999999999" w:right="113.47199999999999"/>
              <w:spacing w:before="120" w:after="120"/>
            </w:pPr>
            <w:r>
              <w:rPr/>
              <w:t xml:space="preserve">1 000 шт.,</w:t>
            </w:r>
            <w:br/>
            <w:r>
              <w:rPr/>
              <w:t xml:space="preserve">86,907.60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Трос 9.5-11 мм. КС-401.200.000.01</w:t>
            </w:r>
          </w:p>
        </w:tc>
        <w:tc>
          <w:tcPr>
            <w:tcW w:w="5100" w:type="dxa"/>
            <w:shd w:val="clear" w:fill="fdf5e8"/>
          </w:tcPr>
          <w:p>
            <w:pPr>
              <w:ind w:left="113.47199999999999" w:right="113.47199999999999"/>
              <w:spacing w:before="120" w:after="120"/>
            </w:pPr>
            <w:r>
              <w:rPr/>
              <w:t xml:space="preserve">65 шт.,</w:t>
            </w:r>
            <w:br/>
            <w:r>
              <w:rPr/>
              <w:t xml:space="preserve">64,005.71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Зажим клиновой КС-035 с клином КС-038-2</w:t>
            </w:r>
          </w:p>
        </w:tc>
        <w:tc>
          <w:tcPr>
            <w:tcW w:w="5100" w:type="dxa"/>
            <w:shd w:val="clear" w:fill="fdf5e8"/>
          </w:tcPr>
          <w:p>
            <w:pPr>
              <w:ind w:left="113.47199999999999" w:right="113.47199999999999"/>
              <w:spacing w:before="120" w:after="120"/>
            </w:pPr>
            <w:r>
              <w:rPr/>
              <w:t xml:space="preserve">365 шт.,</w:t>
            </w:r>
            <w:br/>
            <w:r>
              <w:rPr/>
              <w:t xml:space="preserve">75,547.99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Консоль изолированная ИТС-4п УКС</w:t>
            </w:r>
          </w:p>
        </w:tc>
        <w:tc>
          <w:tcPr>
            <w:tcW w:w="5100" w:type="dxa"/>
            <w:shd w:val="clear" w:fill="fdf5e8"/>
          </w:tcPr>
          <w:p>
            <w:pPr>
              <w:ind w:left="113.47199999999999" w:right="113.47199999999999"/>
              <w:spacing w:before="120" w:after="120"/>
            </w:pPr>
            <w:r>
              <w:rPr/>
              <w:t xml:space="preserve">20 шт.,</w:t>
            </w:r>
            <w:br/>
            <w:r>
              <w:rPr/>
              <w:t xml:space="preserve">78,481.42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Консоль изолированная ИТС-2п</w:t>
            </w:r>
          </w:p>
        </w:tc>
        <w:tc>
          <w:tcPr>
            <w:tcW w:w="5100" w:type="dxa"/>
            <w:shd w:val="clear" w:fill="fdf5e8"/>
          </w:tcPr>
          <w:p>
            <w:pPr>
              <w:ind w:left="113.47199999999999" w:right="113.47199999999999"/>
              <w:spacing w:before="120" w:after="120"/>
            </w:pPr>
            <w:r>
              <w:rPr/>
              <w:t xml:space="preserve">13 шт.,</w:t>
            </w:r>
            <w:br/>
            <w:r>
              <w:rPr/>
              <w:t xml:space="preserve">43,756.13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Штанга ушко-ушко L-2000мм.-40шт. L-300мм.-10шт.L-1000мм.-25 шт.</w:t>
            </w:r>
          </w:p>
        </w:tc>
        <w:tc>
          <w:tcPr>
            <w:tcW w:w="5100" w:type="dxa"/>
            <w:shd w:val="clear" w:fill="fdf5e8"/>
          </w:tcPr>
          <w:p>
            <w:pPr>
              <w:ind w:left="113.47199999999999" w:right="113.47199999999999"/>
              <w:spacing w:before="120" w:after="120"/>
            </w:pPr>
            <w:r>
              <w:rPr/>
              <w:t xml:space="preserve">75 шт.,</w:t>
            </w:r>
            <w:br/>
            <w:r>
              <w:rPr/>
              <w:t xml:space="preserve">9,411.48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Компенсатор КБП-3-30</w:t>
            </w:r>
          </w:p>
        </w:tc>
        <w:tc>
          <w:tcPr>
            <w:tcW w:w="5100" w:type="dxa"/>
            <w:shd w:val="clear" w:fill="fdf5e8"/>
          </w:tcPr>
          <w:p>
            <w:pPr>
              <w:ind w:left="113.47199999999999" w:right="113.47199999999999"/>
              <w:spacing w:before="120" w:after="120"/>
            </w:pPr>
            <w:r>
              <w:rPr/>
              <w:t xml:space="preserve">125 компл.,</w:t>
            </w:r>
            <w:br/>
            <w:r>
              <w:rPr/>
              <w:t xml:space="preserve">672,028.09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Ушко У2-12-16</w:t>
            </w:r>
          </w:p>
        </w:tc>
        <w:tc>
          <w:tcPr>
            <w:tcW w:w="5100" w:type="dxa"/>
            <w:shd w:val="clear" w:fill="fdf5e8"/>
          </w:tcPr>
          <w:p>
            <w:pPr>
              <w:ind w:left="113.47199999999999" w:right="113.47199999999999"/>
              <w:spacing w:before="120" w:after="120"/>
            </w:pPr>
            <w:r>
              <w:rPr/>
              <w:t xml:space="preserve">50 шт.,</w:t>
            </w:r>
            <w:br/>
            <w:r>
              <w:rPr/>
              <w:t xml:space="preserve">5,214.30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Блок компенсатора КС-041-1</w:t>
            </w:r>
          </w:p>
        </w:tc>
        <w:tc>
          <w:tcPr>
            <w:tcW w:w="5100" w:type="dxa"/>
            <w:shd w:val="clear" w:fill="fdf5e8"/>
          </w:tcPr>
          <w:p>
            <w:pPr>
              <w:ind w:left="113.47199999999999" w:right="113.47199999999999"/>
              <w:spacing w:before="120" w:after="120"/>
            </w:pPr>
            <w:r>
              <w:rPr/>
              <w:t xml:space="preserve">155 шт.,</w:t>
            </w:r>
            <w:br/>
            <w:r>
              <w:rPr/>
              <w:t xml:space="preserve">185,054.38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Зажим стыковой для троса несущ КС-056-1</w:t>
            </w:r>
          </w:p>
        </w:tc>
        <w:tc>
          <w:tcPr>
            <w:tcW w:w="5100" w:type="dxa"/>
            <w:shd w:val="clear" w:fill="fdf5e8"/>
          </w:tcPr>
          <w:p>
            <w:pPr>
              <w:ind w:left="113.47199999999999" w:right="113.47199999999999"/>
              <w:spacing w:before="120" w:after="120"/>
            </w:pPr>
            <w:r>
              <w:rPr/>
              <w:t xml:space="preserve">130 шт.,</w:t>
            </w:r>
            <w:br/>
            <w:r>
              <w:rPr/>
              <w:t xml:space="preserve">28,077.66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Седло КС-008 под серьгу одинарное</w:t>
            </w:r>
          </w:p>
        </w:tc>
        <w:tc>
          <w:tcPr>
            <w:tcW w:w="5100" w:type="dxa"/>
            <w:shd w:val="clear" w:fill="fdf5e8"/>
          </w:tcPr>
          <w:p>
            <w:pPr>
              <w:ind w:left="113.47199999999999" w:right="113.47199999999999"/>
              <w:spacing w:before="120" w:after="120"/>
            </w:pPr>
            <w:r>
              <w:rPr/>
              <w:t xml:space="preserve">10 шт.,</w:t>
            </w:r>
            <w:br/>
            <w:r>
              <w:rPr/>
              <w:t xml:space="preserve">1,911.94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Зажим клиновой КС-035 Клин малый 38-1</w:t>
            </w:r>
          </w:p>
        </w:tc>
        <w:tc>
          <w:tcPr>
            <w:tcW w:w="5100" w:type="dxa"/>
            <w:shd w:val="clear" w:fill="fdf5e8"/>
          </w:tcPr>
          <w:p>
            <w:pPr>
              <w:ind w:left="113.47199999999999" w:right="113.47199999999999"/>
              <w:spacing w:before="120" w:after="120"/>
            </w:pPr>
            <w:r>
              <w:rPr/>
              <w:t xml:space="preserve">188 шт.,</w:t>
            </w:r>
            <w:br/>
            <w:r>
              <w:rPr/>
              <w:t xml:space="preserve">29,407.18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Зажим струновой КС-046</w:t>
            </w:r>
          </w:p>
        </w:tc>
        <w:tc>
          <w:tcPr>
            <w:tcW w:w="5100" w:type="dxa"/>
            <w:shd w:val="clear" w:fill="fdf5e8"/>
          </w:tcPr>
          <w:p>
            <w:pPr>
              <w:ind w:left="113.47199999999999" w:right="113.47199999999999"/>
              <w:spacing w:before="120" w:after="120"/>
            </w:pPr>
            <w:r>
              <w:rPr/>
              <w:t xml:space="preserve">2 605 шт.,</w:t>
            </w:r>
            <w:br/>
            <w:r>
              <w:rPr/>
              <w:t xml:space="preserve">83,023.43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Зажим плашечный КС-066</w:t>
            </w:r>
          </w:p>
        </w:tc>
        <w:tc>
          <w:tcPr>
            <w:tcW w:w="5100" w:type="dxa"/>
            <w:shd w:val="clear" w:fill="fdf5e8"/>
          </w:tcPr>
          <w:p>
            <w:pPr>
              <w:ind w:left="113.47199999999999" w:right="113.47199999999999"/>
              <w:spacing w:before="120" w:after="120"/>
            </w:pPr>
            <w:r>
              <w:rPr/>
              <w:t xml:space="preserve">6 722 шт.,</w:t>
            </w:r>
            <w:br/>
            <w:r>
              <w:rPr/>
              <w:t xml:space="preserve">116,607.88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Планка соединительная КС-082</w:t>
            </w:r>
          </w:p>
        </w:tc>
        <w:tc>
          <w:tcPr>
            <w:tcW w:w="5100" w:type="dxa"/>
            <w:shd w:val="clear" w:fill="fdf5e8"/>
          </w:tcPr>
          <w:p>
            <w:pPr>
              <w:ind w:left="113.47199999999999" w:right="113.47199999999999"/>
              <w:spacing w:before="120" w:after="120"/>
            </w:pPr>
            <w:r>
              <w:rPr/>
              <w:t xml:space="preserve">100 шт.,</w:t>
            </w:r>
            <w:br/>
            <w:r>
              <w:rPr/>
              <w:t xml:space="preserve">1,755.00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Скоба для проводов КС-061</w:t>
            </w:r>
          </w:p>
        </w:tc>
        <w:tc>
          <w:tcPr>
            <w:tcW w:w="5100" w:type="dxa"/>
            <w:shd w:val="clear" w:fill="fdf5e8"/>
          </w:tcPr>
          <w:p>
            <w:pPr>
              <w:ind w:left="113.47199999999999" w:right="113.47199999999999"/>
              <w:spacing w:before="120" w:after="120"/>
            </w:pPr>
            <w:r>
              <w:rPr/>
              <w:t xml:space="preserve">273 шт.,</w:t>
            </w:r>
            <w:br/>
            <w:r>
              <w:rPr/>
              <w:t xml:space="preserve">7,354.95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Зажим соединительный КС-054 сечение 70-95 мм.</w:t>
            </w:r>
          </w:p>
        </w:tc>
        <w:tc>
          <w:tcPr>
            <w:tcW w:w="5100" w:type="dxa"/>
            <w:shd w:val="clear" w:fill="fdf5e8"/>
          </w:tcPr>
          <w:p>
            <w:pPr>
              <w:ind w:left="113.47199999999999" w:right="113.47199999999999"/>
              <w:spacing w:before="120" w:after="120"/>
            </w:pPr>
            <w:r>
              <w:rPr/>
              <w:t xml:space="preserve">2 851 шт.,</w:t>
            </w:r>
            <w:br/>
            <w:r>
              <w:rPr/>
              <w:t xml:space="preserve">278,372.67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Зажим питающий КС-053 сечение 70-120 мм.</w:t>
            </w:r>
          </w:p>
        </w:tc>
        <w:tc>
          <w:tcPr>
            <w:tcW w:w="5100" w:type="dxa"/>
            <w:shd w:val="clear" w:fill="fdf5e8"/>
          </w:tcPr>
          <w:p>
            <w:pPr>
              <w:ind w:left="113.47199999999999" w:right="113.47199999999999"/>
              <w:spacing w:before="120" w:after="120"/>
            </w:pPr>
            <w:r>
              <w:rPr/>
              <w:t xml:space="preserve">1 644 шт.,</w:t>
            </w:r>
            <w:br/>
            <w:r>
              <w:rPr/>
              <w:t xml:space="preserve">154,211.80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Зажим анкеровки средн провода конт КС051</w:t>
            </w:r>
          </w:p>
        </w:tc>
        <w:tc>
          <w:tcPr>
            <w:tcW w:w="5100" w:type="dxa"/>
            <w:shd w:val="clear" w:fill="fdf5e8"/>
          </w:tcPr>
          <w:p>
            <w:pPr>
              <w:ind w:left="113.47199999999999" w:right="113.47199999999999"/>
              <w:spacing w:before="120" w:after="120"/>
            </w:pPr>
            <w:r>
              <w:rPr/>
              <w:t xml:space="preserve">93 шт.,</w:t>
            </w:r>
            <w:br/>
            <w:r>
              <w:rPr/>
              <w:t xml:space="preserve">7,542.70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Зажим фиксирующий КС-049</w:t>
            </w:r>
          </w:p>
        </w:tc>
        <w:tc>
          <w:tcPr>
            <w:tcW w:w="5100" w:type="dxa"/>
            <w:shd w:val="clear" w:fill="fdf5e8"/>
          </w:tcPr>
          <w:p>
            <w:pPr>
              <w:ind w:left="113.47199999999999" w:right="113.47199999999999"/>
              <w:spacing w:before="120" w:after="120"/>
            </w:pPr>
            <w:r>
              <w:rPr/>
              <w:t xml:space="preserve">3 197 шт.,</w:t>
            </w:r>
            <w:br/>
            <w:r>
              <w:rPr/>
              <w:t xml:space="preserve">287,020.27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Зажим питающий КС-064</w:t>
            </w:r>
          </w:p>
        </w:tc>
        <w:tc>
          <w:tcPr>
            <w:tcW w:w="5100" w:type="dxa"/>
            <w:shd w:val="clear" w:fill="fdf5e8"/>
          </w:tcPr>
          <w:p>
            <w:pPr>
              <w:ind w:left="113.47199999999999" w:right="113.47199999999999"/>
              <w:spacing w:before="120" w:after="120"/>
            </w:pPr>
            <w:r>
              <w:rPr/>
              <w:t xml:space="preserve">14 шт.,</w:t>
            </w:r>
            <w:br/>
            <w:r>
              <w:rPr/>
              <w:t xml:space="preserve">1,293.58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Седло КС-010 под серьгу двойное</w:t>
            </w:r>
          </w:p>
        </w:tc>
        <w:tc>
          <w:tcPr>
            <w:tcW w:w="5100" w:type="dxa"/>
            <w:shd w:val="clear" w:fill="fdf5e8"/>
          </w:tcPr>
          <w:p>
            <w:pPr>
              <w:ind w:left="113.47199999999999" w:right="113.47199999999999"/>
              <w:spacing w:before="120" w:after="120"/>
            </w:pPr>
            <w:r>
              <w:rPr/>
              <w:t xml:space="preserve">10 шт.,</w:t>
            </w:r>
            <w:br/>
            <w:r>
              <w:rPr/>
              <w:t xml:space="preserve">1,911.94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Зажим с  ушком КС-040</w:t>
            </w:r>
          </w:p>
        </w:tc>
        <w:tc>
          <w:tcPr>
            <w:tcW w:w="5100" w:type="dxa"/>
            <w:shd w:val="clear" w:fill="fdf5e8"/>
          </w:tcPr>
          <w:p>
            <w:pPr>
              <w:ind w:left="113.47199999999999" w:right="113.47199999999999"/>
              <w:spacing w:before="120" w:after="120"/>
            </w:pPr>
            <w:r>
              <w:rPr/>
              <w:t xml:space="preserve">23 шт.,</w:t>
            </w:r>
            <w:br/>
            <w:r>
              <w:rPr/>
              <w:t xml:space="preserve">2,798.28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Зажим хомутовый КС-039</w:t>
            </w:r>
          </w:p>
        </w:tc>
        <w:tc>
          <w:tcPr>
            <w:tcW w:w="5100" w:type="dxa"/>
            <w:shd w:val="clear" w:fill="fdf5e8"/>
          </w:tcPr>
          <w:p>
            <w:pPr>
              <w:ind w:left="113.47199999999999" w:right="113.47199999999999"/>
              <w:spacing w:before="120" w:after="120"/>
            </w:pPr>
            <w:r>
              <w:rPr/>
              <w:t xml:space="preserve">14 шт.,</w:t>
            </w:r>
            <w:br/>
            <w:r>
              <w:rPr/>
              <w:t xml:space="preserve">2,433.42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Ушко двух лапчатое КС-013</w:t>
            </w:r>
          </w:p>
        </w:tc>
        <w:tc>
          <w:tcPr>
            <w:tcW w:w="5100" w:type="dxa"/>
            <w:shd w:val="clear" w:fill="fdf5e8"/>
          </w:tcPr>
          <w:p>
            <w:pPr>
              <w:ind w:left="113.47199999999999" w:right="113.47199999999999"/>
              <w:spacing w:before="120" w:after="120"/>
            </w:pPr>
            <w:r>
              <w:rPr/>
              <w:t xml:space="preserve">235 шт.,</w:t>
            </w:r>
            <w:br/>
            <w:r>
              <w:rPr/>
              <w:t xml:space="preserve">33,851.84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Ушко однолапчатое КС-012</w:t>
            </w:r>
          </w:p>
        </w:tc>
        <w:tc>
          <w:tcPr>
            <w:tcW w:w="5100" w:type="dxa"/>
            <w:shd w:val="clear" w:fill="fdf5e8"/>
          </w:tcPr>
          <w:p>
            <w:pPr>
              <w:ind w:left="113.47199999999999" w:right="113.47199999999999"/>
              <w:spacing w:before="120" w:after="120"/>
            </w:pPr>
            <w:r>
              <w:rPr/>
              <w:t xml:space="preserve">294 шт.,</w:t>
            </w:r>
            <w:br/>
            <w:r>
              <w:rPr/>
              <w:t xml:space="preserve">29,297.92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Седло КС-011 двойное под пестик</w:t>
            </w:r>
          </w:p>
        </w:tc>
        <w:tc>
          <w:tcPr>
            <w:tcW w:w="5100" w:type="dxa"/>
            <w:shd w:val="clear" w:fill="fdf5e8"/>
          </w:tcPr>
          <w:p>
            <w:pPr>
              <w:ind w:left="113.47199999999999" w:right="113.47199999999999"/>
              <w:spacing w:before="120" w:after="120"/>
            </w:pPr>
            <w:r>
              <w:rPr/>
              <w:t xml:space="preserve">47 шт.,</w:t>
            </w:r>
            <w:br/>
            <w:r>
              <w:rPr/>
              <w:t xml:space="preserve">9,680.44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Седло КС-009 одинарное под пестик</w:t>
            </w:r>
          </w:p>
        </w:tc>
        <w:tc>
          <w:tcPr>
            <w:tcW w:w="5100" w:type="dxa"/>
            <w:shd w:val="clear" w:fill="fdf5e8"/>
          </w:tcPr>
          <w:p>
            <w:pPr>
              <w:ind w:left="113.47199999999999" w:right="113.47199999999999"/>
              <w:spacing w:before="120" w:after="120"/>
            </w:pPr>
            <w:r>
              <w:rPr/>
              <w:t xml:space="preserve">120 шт.,</w:t>
            </w:r>
            <w:br/>
            <w:r>
              <w:rPr/>
              <w:t xml:space="preserve">29,199.46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Накладка предохранительная КС-126 L-2000 мм.</w:t>
            </w:r>
          </w:p>
        </w:tc>
        <w:tc>
          <w:tcPr>
            <w:tcW w:w="5100" w:type="dxa"/>
            <w:shd w:val="clear" w:fill="fdf5e8"/>
          </w:tcPr>
          <w:p>
            <w:pPr>
              <w:ind w:left="113.47199999999999" w:right="113.47199999999999"/>
              <w:spacing w:before="120" w:after="120"/>
            </w:pPr>
            <w:r>
              <w:rPr/>
              <w:t xml:space="preserve">9 шт.,</w:t>
            </w:r>
            <w:br/>
            <w:r>
              <w:rPr/>
              <w:t xml:space="preserve">3,705.72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Штанга для грузов КС-105</w:t>
            </w:r>
          </w:p>
        </w:tc>
        <w:tc>
          <w:tcPr>
            <w:tcW w:w="5100" w:type="dxa"/>
            <w:shd w:val="clear" w:fill="fdf5e8"/>
          </w:tcPr>
          <w:p>
            <w:pPr>
              <w:ind w:left="113.47199999999999" w:right="113.47199999999999"/>
              <w:spacing w:before="120" w:after="120"/>
            </w:pPr>
            <w:r>
              <w:rPr/>
              <w:t xml:space="preserve">20 шт.,</w:t>
            </w:r>
            <w:br/>
            <w:r>
              <w:rPr/>
              <w:t xml:space="preserve">7,424.04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Клемма заземления КС-124</w:t>
            </w:r>
          </w:p>
        </w:tc>
        <w:tc>
          <w:tcPr>
            <w:tcW w:w="5100" w:type="dxa"/>
            <w:shd w:val="clear" w:fill="fdf5e8"/>
          </w:tcPr>
          <w:p>
            <w:pPr>
              <w:ind w:left="113.47199999999999" w:right="113.47199999999999"/>
              <w:spacing w:before="120" w:after="120"/>
            </w:pPr>
            <w:r>
              <w:rPr/>
              <w:t xml:space="preserve">3 627 шт.,</w:t>
            </w:r>
            <w:br/>
            <w:r>
              <w:rPr/>
              <w:t xml:space="preserve">361,553.87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Штанга двойная для грузов КС-106</w:t>
            </w:r>
          </w:p>
        </w:tc>
        <w:tc>
          <w:tcPr>
            <w:tcW w:w="5100" w:type="dxa"/>
            <w:shd w:val="clear" w:fill="fdf5e8"/>
          </w:tcPr>
          <w:p>
            <w:pPr>
              <w:ind w:left="113.47199999999999" w:right="113.47199999999999"/>
              <w:spacing w:before="120" w:after="120"/>
            </w:pPr>
            <w:r>
              <w:rPr/>
              <w:t xml:space="preserve">25 шт.,</w:t>
            </w:r>
            <w:br/>
            <w:r>
              <w:rPr/>
              <w:t xml:space="preserve">8,483.28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Фиксатор дополнительный КС-109-1</w:t>
            </w:r>
          </w:p>
        </w:tc>
        <w:tc>
          <w:tcPr>
            <w:tcW w:w="5100" w:type="dxa"/>
            <w:shd w:val="clear" w:fill="fdf5e8"/>
          </w:tcPr>
          <w:p>
            <w:pPr>
              <w:ind w:left="113.47199999999999" w:right="113.47199999999999"/>
              <w:spacing w:before="120" w:after="120"/>
            </w:pPr>
            <w:r>
              <w:rPr/>
              <w:t xml:space="preserve">748 шт.,</w:t>
            </w:r>
            <w:br/>
            <w:r>
              <w:rPr/>
              <w:t xml:space="preserve">99,418.18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Стойка фиксатора сочленен прямого КС-115</w:t>
            </w:r>
          </w:p>
        </w:tc>
        <w:tc>
          <w:tcPr>
            <w:tcW w:w="5100" w:type="dxa"/>
            <w:shd w:val="clear" w:fill="fdf5e8"/>
          </w:tcPr>
          <w:p>
            <w:pPr>
              <w:ind w:left="113.47199999999999" w:right="113.47199999999999"/>
              <w:spacing w:before="120" w:after="120"/>
            </w:pPr>
            <w:r>
              <w:rPr/>
              <w:t xml:space="preserve">350 шт.,</w:t>
            </w:r>
            <w:br/>
            <w:r>
              <w:rPr/>
              <w:t xml:space="preserve">60,835.32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Хомут крепления троса КС-132</w:t>
            </w:r>
          </w:p>
        </w:tc>
        <w:tc>
          <w:tcPr>
            <w:tcW w:w="5100" w:type="dxa"/>
            <w:shd w:val="clear" w:fill="fdf5e8"/>
          </w:tcPr>
          <w:p>
            <w:pPr>
              <w:ind w:left="113.47199999999999" w:right="113.47199999999999"/>
              <w:spacing w:before="120" w:after="120"/>
            </w:pPr>
            <w:r>
              <w:rPr/>
              <w:t xml:space="preserve">20 шт.,</w:t>
            </w:r>
            <w:br/>
            <w:r>
              <w:rPr/>
              <w:t xml:space="preserve">6,952.30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Замок КС-078</w:t>
            </w:r>
          </w:p>
        </w:tc>
        <w:tc>
          <w:tcPr>
            <w:tcW w:w="5100" w:type="dxa"/>
            <w:shd w:val="clear" w:fill="fdf5e8"/>
          </w:tcPr>
          <w:p>
            <w:pPr>
              <w:ind w:left="113.47199999999999" w:right="113.47199999999999"/>
              <w:spacing w:before="120" w:after="120"/>
            </w:pPr>
            <w:r>
              <w:rPr/>
              <w:t xml:space="preserve">70 шт.,</w:t>
            </w:r>
            <w:br/>
            <w:r>
              <w:rPr/>
              <w:t xml:space="preserve">542.72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Валик КС-084 диаметр-22 мм. L-60-70 мм.-160 шт. диаметр-16 мм.L-50 мм.-80 шт.</w:t>
            </w:r>
          </w:p>
        </w:tc>
        <w:tc>
          <w:tcPr>
            <w:tcW w:w="5100" w:type="dxa"/>
            <w:shd w:val="clear" w:fill="fdf5e8"/>
          </w:tcPr>
          <w:p>
            <w:pPr>
              <w:ind w:left="113.47199999999999" w:right="113.47199999999999"/>
              <w:spacing w:before="120" w:after="120"/>
            </w:pPr>
            <w:r>
              <w:rPr/>
              <w:t xml:space="preserve">240 шт.,</w:t>
            </w:r>
            <w:br/>
            <w:r>
              <w:rPr/>
              <w:t xml:space="preserve">1,534.42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Ограничитель двойной КС-0152</w:t>
            </w:r>
          </w:p>
        </w:tc>
        <w:tc>
          <w:tcPr>
            <w:tcW w:w="5100" w:type="dxa"/>
            <w:shd w:val="clear" w:fill="fdf5e8"/>
          </w:tcPr>
          <w:p>
            <w:pPr>
              <w:ind w:left="113.47199999999999" w:right="113.47199999999999"/>
              <w:spacing w:before="120" w:after="120"/>
            </w:pPr>
            <w:r>
              <w:rPr/>
              <w:t xml:space="preserve">20 шт.,</w:t>
            </w:r>
            <w:br/>
            <w:r>
              <w:rPr/>
              <w:t xml:space="preserve">1,478.15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Зажим переходной КС-069 типа ПАМ</w:t>
            </w:r>
          </w:p>
        </w:tc>
        <w:tc>
          <w:tcPr>
            <w:tcW w:w="5100" w:type="dxa"/>
            <w:shd w:val="clear" w:fill="fdf5e8"/>
          </w:tcPr>
          <w:p>
            <w:pPr>
              <w:ind w:left="113.47199999999999" w:right="113.47199999999999"/>
              <w:spacing w:before="120" w:after="120"/>
            </w:pPr>
            <w:r>
              <w:rPr/>
              <w:t xml:space="preserve">30 шт.,</w:t>
            </w:r>
            <w:br/>
            <w:r>
              <w:rPr/>
              <w:t xml:space="preserve">4,381.88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Зажим соединительный КС-055 сечение 70-95 мм.</w:t>
            </w:r>
          </w:p>
        </w:tc>
        <w:tc>
          <w:tcPr>
            <w:tcW w:w="5100" w:type="dxa"/>
            <w:shd w:val="clear" w:fill="fdf5e8"/>
          </w:tcPr>
          <w:p>
            <w:pPr>
              <w:ind w:left="113.47199999999999" w:right="113.47199999999999"/>
              <w:spacing w:before="120" w:after="120"/>
            </w:pPr>
            <w:r>
              <w:rPr/>
              <w:t xml:space="preserve">250 шт.,</w:t>
            </w:r>
            <w:br/>
            <w:r>
              <w:rPr/>
              <w:t xml:space="preserve">26,832.00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Трос L=2600 DIN 43138-BZII УКС 09220</w:t>
            </w:r>
          </w:p>
        </w:tc>
        <w:tc>
          <w:tcPr>
            <w:tcW w:w="5100" w:type="dxa"/>
            <w:shd w:val="clear" w:fill="fdf5e8"/>
          </w:tcPr>
          <w:p>
            <w:pPr>
              <w:ind w:left="113.47199999999999" w:right="113.47199999999999"/>
              <w:spacing w:before="120" w:after="120"/>
            </w:pPr>
            <w:r>
              <w:rPr/>
              <w:t xml:space="preserve">6 251 шт.,</w:t>
            </w:r>
            <w:br/>
            <w:r>
              <w:rPr/>
              <w:t xml:space="preserve">526,584.24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Коуш 08Х18Н10Т УКС 09220</w:t>
            </w:r>
          </w:p>
        </w:tc>
        <w:tc>
          <w:tcPr>
            <w:tcW w:w="5100" w:type="dxa"/>
            <w:shd w:val="clear" w:fill="fdf5e8"/>
          </w:tcPr>
          <w:p>
            <w:pPr>
              <w:ind w:left="113.47199999999999" w:right="113.47199999999999"/>
              <w:spacing w:before="120" w:after="120"/>
            </w:pPr>
            <w:r>
              <w:rPr/>
              <w:t xml:space="preserve">12 502 шт.,</w:t>
            </w:r>
            <w:br/>
            <w:r>
              <w:rPr/>
              <w:t xml:space="preserve">70,601.30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Трос компенсатора 9.5 мм.</w:t>
            </w:r>
          </w:p>
        </w:tc>
        <w:tc>
          <w:tcPr>
            <w:tcW w:w="5100" w:type="dxa"/>
            <w:shd w:val="clear" w:fill="fdf5e8"/>
          </w:tcPr>
          <w:p>
            <w:pPr>
              <w:ind w:left="113.47199999999999" w:right="113.47199999999999"/>
              <w:spacing w:before="120" w:after="120"/>
            </w:pPr>
            <w:r>
              <w:rPr/>
              <w:t xml:space="preserve">260 м,</w:t>
            </w:r>
            <w:br/>
            <w:r>
              <w:rPr/>
              <w:t xml:space="preserve">190,664.45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Зажим струновой 046 УКС 02505</w:t>
            </w:r>
          </w:p>
        </w:tc>
        <w:tc>
          <w:tcPr>
            <w:tcW w:w="5100" w:type="dxa"/>
            <w:shd w:val="clear" w:fill="fdf5e8"/>
          </w:tcPr>
          <w:p>
            <w:pPr>
              <w:ind w:left="113.47199999999999" w:right="113.47199999999999"/>
              <w:spacing w:before="120" w:after="120"/>
            </w:pPr>
            <w:r>
              <w:rPr/>
              <w:t xml:space="preserve">7 502 шт.,</w:t>
            </w:r>
            <w:br/>
            <w:r>
              <w:rPr/>
              <w:t xml:space="preserve">239,094.74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Зажим ответвительный ЗОП-10</w:t>
            </w:r>
          </w:p>
        </w:tc>
        <w:tc>
          <w:tcPr>
            <w:tcW w:w="5100" w:type="dxa"/>
            <w:shd w:val="clear" w:fill="fdf5e8"/>
          </w:tcPr>
          <w:p>
            <w:pPr>
              <w:ind w:left="113.47199999999999" w:right="113.47199999999999"/>
              <w:spacing w:before="120" w:after="120"/>
            </w:pPr>
            <w:r>
              <w:rPr/>
              <w:t xml:space="preserve">36 шт.,</w:t>
            </w:r>
            <w:br/>
            <w:r>
              <w:rPr/>
              <w:t xml:space="preserve">627.26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Зажим регулировочный УКС 09220</w:t>
            </w:r>
          </w:p>
        </w:tc>
        <w:tc>
          <w:tcPr>
            <w:tcW w:w="5100" w:type="dxa"/>
            <w:shd w:val="clear" w:fill="fdf5e8"/>
          </w:tcPr>
          <w:p>
            <w:pPr>
              <w:ind w:left="113.47199999999999" w:right="113.47199999999999"/>
              <w:spacing w:before="120" w:after="120"/>
            </w:pPr>
            <w:r>
              <w:rPr/>
              <w:t xml:space="preserve">6 251 шт.,</w:t>
            </w:r>
            <w:br/>
            <w:r>
              <w:rPr/>
              <w:t xml:space="preserve">173,090.19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Консоль ИТС-2</w:t>
            </w:r>
          </w:p>
        </w:tc>
        <w:tc>
          <w:tcPr>
            <w:tcW w:w="5100" w:type="dxa"/>
            <w:shd w:val="clear" w:fill="fdf5e8"/>
          </w:tcPr>
          <w:p>
            <w:pPr>
              <w:ind w:left="113.47199999999999" w:right="113.47199999999999"/>
              <w:spacing w:before="120" w:after="120"/>
            </w:pPr>
            <w:r>
              <w:rPr/>
              <w:t xml:space="preserve">2 шт.,</w:t>
            </w:r>
            <w:br/>
            <w:r>
              <w:rPr/>
              <w:t xml:space="preserve">6,076.45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Наконечник УКС 09220</w:t>
            </w:r>
          </w:p>
        </w:tc>
        <w:tc>
          <w:tcPr>
            <w:tcW w:w="5100" w:type="dxa"/>
            <w:shd w:val="clear" w:fill="fdf5e8"/>
          </w:tcPr>
          <w:p>
            <w:pPr>
              <w:ind w:left="113.47199999999999" w:right="113.47199999999999"/>
              <w:spacing w:before="120" w:after="120"/>
            </w:pPr>
            <w:r>
              <w:rPr/>
              <w:t xml:space="preserve">12 502 шт.,</w:t>
            </w:r>
            <w:br/>
            <w:r>
              <w:rPr/>
              <w:t xml:space="preserve">86,983.91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Гильза УКС 09220 фиксирующая</w:t>
            </w:r>
          </w:p>
        </w:tc>
        <w:tc>
          <w:tcPr>
            <w:tcW w:w="5100" w:type="dxa"/>
            <w:shd w:val="clear" w:fill="fdf5e8"/>
          </w:tcPr>
          <w:p>
            <w:pPr>
              <w:ind w:left="113.47199999999999" w:right="113.47199999999999"/>
              <w:spacing w:before="120" w:after="120"/>
            </w:pPr>
            <w:r>
              <w:rPr/>
              <w:t xml:space="preserve">6 251 шт.,</w:t>
            </w:r>
            <w:br/>
            <w:r>
              <w:rPr/>
              <w:t xml:space="preserve">17,650.32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Зажим ответвительный ЗОПг-3</w:t>
            </w:r>
          </w:p>
        </w:tc>
        <w:tc>
          <w:tcPr>
            <w:tcW w:w="5100" w:type="dxa"/>
            <w:shd w:val="clear" w:fill="fdf5e8"/>
          </w:tcPr>
          <w:p>
            <w:pPr>
              <w:ind w:left="113.47199999999999" w:right="113.47199999999999"/>
              <w:spacing w:before="120" w:after="120"/>
            </w:pPr>
            <w:r>
              <w:rPr/>
              <w:t xml:space="preserve">214 шт.,</w:t>
            </w:r>
            <w:br/>
            <w:r>
              <w:rPr/>
              <w:t xml:space="preserve">1,402.13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Зажим ЗКН-1</w:t>
            </w:r>
          </w:p>
        </w:tc>
        <w:tc>
          <w:tcPr>
            <w:tcW w:w="5100" w:type="dxa"/>
            <w:shd w:val="clear" w:fill="fdf5e8"/>
          </w:tcPr>
          <w:p>
            <w:pPr>
              <w:ind w:left="113.47199999999999" w:right="113.47199999999999"/>
              <w:spacing w:before="120" w:after="120"/>
            </w:pPr>
            <w:r>
              <w:rPr/>
              <w:t xml:space="preserve">46 шт.,</w:t>
            </w:r>
            <w:br/>
            <w:r>
              <w:rPr/>
              <w:t xml:space="preserve">988.86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Зажим ответвительный ЗОПг-2</w:t>
            </w:r>
          </w:p>
        </w:tc>
        <w:tc>
          <w:tcPr>
            <w:tcW w:w="5100" w:type="dxa"/>
            <w:shd w:val="clear" w:fill="fdf5e8"/>
          </w:tcPr>
          <w:p>
            <w:pPr>
              <w:ind w:left="113.47199999999999" w:right="113.47199999999999"/>
              <w:spacing w:before="120" w:after="120"/>
            </w:pPr>
            <w:r>
              <w:rPr/>
              <w:t xml:space="preserve">244 шт.,</w:t>
            </w:r>
            <w:br/>
            <w:r>
              <w:rPr/>
              <w:t xml:space="preserve">2,740.61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Зажим ответвительный ЗОПг-1</w:t>
            </w:r>
          </w:p>
        </w:tc>
        <w:tc>
          <w:tcPr>
            <w:tcW w:w="5100" w:type="dxa"/>
            <w:shd w:val="clear" w:fill="fdf5e8"/>
          </w:tcPr>
          <w:p>
            <w:pPr>
              <w:ind w:left="113.47199999999999" w:right="113.47199999999999"/>
              <w:spacing w:before="120" w:after="120"/>
            </w:pPr>
            <w:r>
              <w:rPr/>
              <w:t xml:space="preserve">251 шт.,</w:t>
            </w:r>
            <w:br/>
            <w:r>
              <w:rPr/>
              <w:t xml:space="preserve">2,780.08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Зажим ЗПП</w:t>
            </w:r>
          </w:p>
        </w:tc>
        <w:tc>
          <w:tcPr>
            <w:tcW w:w="5100" w:type="dxa"/>
            <w:shd w:val="clear" w:fill="fdf5e8"/>
          </w:tcPr>
          <w:p>
            <w:pPr>
              <w:ind w:left="113.47199999999999" w:right="113.47199999999999"/>
              <w:spacing w:before="120" w:after="120"/>
            </w:pPr>
            <w:r>
              <w:rPr/>
              <w:t xml:space="preserve">189 шт.,</w:t>
            </w:r>
            <w:br/>
            <w:r>
              <w:rPr/>
              <w:t xml:space="preserve">2,417.69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Кронштейн КФДСЦ-5</w:t>
            </w:r>
          </w:p>
        </w:tc>
        <w:tc>
          <w:tcPr>
            <w:tcW w:w="5100" w:type="dxa"/>
            <w:shd w:val="clear" w:fill="fdf5e8"/>
          </w:tcPr>
          <w:p>
            <w:pPr>
              <w:ind w:left="113.47199999999999" w:right="113.47199999999999"/>
              <w:spacing w:before="120" w:after="120"/>
            </w:pPr>
            <w:r>
              <w:rPr/>
              <w:t xml:space="preserve">69 шт.,</w:t>
            </w:r>
            <w:br/>
            <w:r>
              <w:rPr/>
              <w:t xml:space="preserve">120,551.42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Зажим натяжной ЗКН-2.2</w:t>
            </w:r>
          </w:p>
        </w:tc>
        <w:tc>
          <w:tcPr>
            <w:tcW w:w="5100" w:type="dxa"/>
            <w:shd w:val="clear" w:fill="fdf5e8"/>
          </w:tcPr>
          <w:p>
            <w:pPr>
              <w:ind w:left="113.47199999999999" w:right="113.47199999999999"/>
              <w:spacing w:before="120" w:after="120"/>
            </w:pPr>
            <w:r>
              <w:rPr/>
              <w:t xml:space="preserve">213 шт.,</w:t>
            </w:r>
            <w:br/>
            <w:r>
              <w:rPr/>
              <w:t xml:space="preserve">2,764.57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Штанга ушко-ушко развернутое 1000 мм.</w:t>
            </w:r>
          </w:p>
        </w:tc>
        <w:tc>
          <w:tcPr>
            <w:tcW w:w="5100" w:type="dxa"/>
            <w:shd w:val="clear" w:fill="fdf5e8"/>
          </w:tcPr>
          <w:p>
            <w:pPr>
              <w:ind w:left="113.47199999999999" w:right="113.47199999999999"/>
              <w:spacing w:before="120" w:after="120"/>
            </w:pPr>
            <w:r>
              <w:rPr/>
              <w:t xml:space="preserve">10 шт.,</w:t>
            </w:r>
            <w:br/>
            <w:r>
              <w:rPr/>
              <w:t xml:space="preserve">1,252.84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Зажим троса рессорного КС-048</w:t>
            </w:r>
          </w:p>
        </w:tc>
        <w:tc>
          <w:tcPr>
            <w:tcW w:w="5100" w:type="dxa"/>
            <w:shd w:val="clear" w:fill="fdf5e8"/>
          </w:tcPr>
          <w:p>
            <w:pPr>
              <w:ind w:left="113.47199999999999" w:right="113.47199999999999"/>
              <w:spacing w:before="120" w:after="120"/>
            </w:pPr>
            <w:r>
              <w:rPr/>
              <w:t xml:space="preserve">1 412 шт.,</w:t>
            </w:r>
            <w:br/>
            <w:r>
              <w:rPr/>
              <w:t xml:space="preserve">89,166.10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Зажим соединительный ПА-2-2 плашечный</w:t>
            </w:r>
          </w:p>
        </w:tc>
        <w:tc>
          <w:tcPr>
            <w:tcW w:w="5100" w:type="dxa"/>
            <w:shd w:val="clear" w:fill="fdf5e8"/>
          </w:tcPr>
          <w:p>
            <w:pPr>
              <w:ind w:left="113.47199999999999" w:right="113.47199999999999"/>
              <w:spacing w:before="120" w:after="120"/>
            </w:pPr>
            <w:r>
              <w:rPr/>
              <w:t xml:space="preserve">333 шт.,</w:t>
            </w:r>
            <w:br/>
            <w:r>
              <w:rPr/>
              <w:t xml:space="preserve">4,628.57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Вкладыш седловой КС-067</w:t>
            </w:r>
          </w:p>
        </w:tc>
        <w:tc>
          <w:tcPr>
            <w:tcW w:w="5100" w:type="dxa"/>
            <w:shd w:val="clear" w:fill="fdf5e8"/>
          </w:tcPr>
          <w:p>
            <w:pPr>
              <w:ind w:left="113.47199999999999" w:right="113.47199999999999"/>
              <w:spacing w:before="120" w:after="120"/>
            </w:pPr>
            <w:r>
              <w:rPr/>
              <w:t xml:space="preserve">110 шт.,</w:t>
            </w:r>
            <w:br/>
            <w:r>
              <w:rPr/>
              <w:t xml:space="preserve">3,632.77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Успокоитель грузов тросовый с канатом (канат 9.7-Г-ВК-ОЖ-Н-1770) L=9000мм. УКС 01075-02</w:t>
            </w:r>
          </w:p>
        </w:tc>
        <w:tc>
          <w:tcPr>
            <w:tcW w:w="5100" w:type="dxa"/>
            <w:shd w:val="clear" w:fill="fdf5e8"/>
          </w:tcPr>
          <w:p>
            <w:pPr>
              <w:ind w:left="113.47199999999999" w:right="113.47199999999999"/>
              <w:spacing w:before="120" w:after="120"/>
            </w:pPr>
            <w:r>
              <w:rPr/>
              <w:t xml:space="preserve">5 шт.,</w:t>
            </w:r>
            <w:br/>
            <w:r>
              <w:rPr/>
              <w:t xml:space="preserve">6,495.06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Зажим плашечный ПА-1-1</w:t>
            </w:r>
          </w:p>
        </w:tc>
        <w:tc>
          <w:tcPr>
            <w:tcW w:w="5100" w:type="dxa"/>
            <w:shd w:val="clear" w:fill="fdf5e8"/>
          </w:tcPr>
          <w:p>
            <w:pPr>
              <w:ind w:left="113.47199999999999" w:right="113.47199999999999"/>
              <w:spacing w:before="120" w:after="120"/>
            </w:pPr>
            <w:r>
              <w:rPr/>
              <w:t xml:space="preserve">60 шт.,</w:t>
            </w:r>
            <w:br/>
            <w:r>
              <w:rPr/>
              <w:t xml:space="preserve">541.94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Зажим стыковой провода контактн КС-059</w:t>
            </w:r>
          </w:p>
        </w:tc>
        <w:tc>
          <w:tcPr>
            <w:tcW w:w="5100" w:type="dxa"/>
            <w:shd w:val="clear" w:fill="fdf5e8"/>
          </w:tcPr>
          <w:p>
            <w:pPr>
              <w:ind w:left="113.47199999999999" w:right="113.47199999999999"/>
              <w:spacing w:before="120" w:after="120"/>
            </w:pPr>
            <w:r>
              <w:rPr/>
              <w:t xml:space="preserve">1 941 шт.,</w:t>
            </w:r>
            <w:br/>
            <w:r>
              <w:rPr/>
              <w:t xml:space="preserve">460,492.16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Коуш для проводов медных КС-063 сечение-10 мм.</w:t>
            </w:r>
          </w:p>
        </w:tc>
        <w:tc>
          <w:tcPr>
            <w:tcW w:w="5100" w:type="dxa"/>
            <w:shd w:val="clear" w:fill="fdf5e8"/>
          </w:tcPr>
          <w:p>
            <w:pPr>
              <w:ind w:left="113.47199999999999" w:right="113.47199999999999"/>
              <w:spacing w:before="120" w:after="120"/>
            </w:pPr>
            <w:r>
              <w:rPr/>
              <w:t xml:space="preserve">720 чел.,</w:t>
            </w:r>
            <w:br/>
            <w:r>
              <w:rPr/>
              <w:t xml:space="preserve">1,640.05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Кронштейн успокоителя грузов УКС-00418</w:t>
            </w:r>
          </w:p>
        </w:tc>
        <w:tc>
          <w:tcPr>
            <w:tcW w:w="5100" w:type="dxa"/>
            <w:shd w:val="clear" w:fill="fdf5e8"/>
          </w:tcPr>
          <w:p>
            <w:pPr>
              <w:ind w:left="113.47199999999999" w:right="113.47199999999999"/>
              <w:spacing w:before="120" w:after="120"/>
            </w:pPr>
            <w:r>
              <w:rPr/>
              <w:t xml:space="preserve">6 шт.,</w:t>
            </w:r>
            <w:br/>
            <w:r>
              <w:rPr/>
              <w:t xml:space="preserve">1,171.69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Тяга сжатая для консоли ИС-V</w:t>
            </w:r>
          </w:p>
        </w:tc>
        <w:tc>
          <w:tcPr>
            <w:tcW w:w="5100" w:type="dxa"/>
            <w:shd w:val="clear" w:fill="fdf5e8"/>
          </w:tcPr>
          <w:p>
            <w:pPr>
              <w:ind w:left="113.47199999999999" w:right="113.47199999999999"/>
              <w:spacing w:before="120" w:after="120"/>
            </w:pPr>
            <w:r>
              <w:rPr/>
              <w:t xml:space="preserve">20 шт.,</w:t>
            </w:r>
            <w:br/>
            <w:r>
              <w:rPr/>
              <w:t xml:space="preserve">28,090.61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Зажим плашечный ПС-1-1</w:t>
            </w:r>
          </w:p>
        </w:tc>
        <w:tc>
          <w:tcPr>
            <w:tcW w:w="5100" w:type="dxa"/>
            <w:shd w:val="clear" w:fill="fdf5e8"/>
          </w:tcPr>
          <w:p>
            <w:pPr>
              <w:ind w:left="113.47199999999999" w:right="113.47199999999999"/>
              <w:spacing w:before="120" w:after="120"/>
            </w:pPr>
            <w:r>
              <w:rPr/>
              <w:t xml:space="preserve">272 шт.,</w:t>
            </w:r>
            <w:br/>
            <w:r>
              <w:rPr/>
              <w:t xml:space="preserve">2,125.84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Зажим плашечный ПС-2-1</w:t>
            </w:r>
          </w:p>
        </w:tc>
        <w:tc>
          <w:tcPr>
            <w:tcW w:w="5100" w:type="dxa"/>
            <w:shd w:val="clear" w:fill="fdf5e8"/>
          </w:tcPr>
          <w:p>
            <w:pPr>
              <w:ind w:left="113.47199999999999" w:right="113.47199999999999"/>
              <w:spacing w:before="120" w:after="120"/>
            </w:pPr>
            <w:r>
              <w:rPr/>
              <w:t xml:space="preserve">290 шт.,</w:t>
            </w:r>
            <w:br/>
            <w:r>
              <w:rPr/>
              <w:t xml:space="preserve">5,293.08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Ушко однолапчатое У1-7-16</w:t>
            </w:r>
          </w:p>
        </w:tc>
        <w:tc>
          <w:tcPr>
            <w:tcW w:w="5100" w:type="dxa"/>
            <w:shd w:val="clear" w:fill="fdf5e8"/>
          </w:tcPr>
          <w:p>
            <w:pPr>
              <w:ind w:left="113.47199999999999" w:right="113.47199999999999"/>
              <w:spacing w:before="120" w:after="120"/>
            </w:pPr>
            <w:r>
              <w:rPr/>
              <w:t xml:space="preserve">204 шт.,</w:t>
            </w:r>
            <w:br/>
            <w:r>
              <w:rPr/>
              <w:t xml:space="preserve">4,799.05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Изложена в документации о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w:t>
            </w:r>
          </w:p>
        </w:tc>
      </w:tr>
    </w:tbl>
    <w:p/>
    <w:p>
      <w:pPr>
        <w:ind w:left="113.47199999999999" w:right="113.47199999999999"/>
        <w:spacing w:before="120" w:after="120"/>
      </w:pPr>
      <w:r>
        <w:rPr>
          <w:b w:val="1"/>
          <w:bCs w:val="1"/>
        </w:rPr>
        <w:t xml:space="preserve">Процедура закупки № 2024-1136033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Машина рельсосварочная стационарная для производственной линии сварочного участка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Петрашкевич Сергей Александрович, тел: +375 17 225 08 86, факс: +375 17 225 08 85, nhp@nh.mnsk.rw.by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Петрашкевич Сергей Александрович, тел: +375 17 225 08 86, факс: +375 17 225 08 85, nhp@nh.mnsk.rw.by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Машина рельсосварочная стационарная предназначенная для контактной стыковой сварки рельсов, в том числе высокопрочных рельсов марки ДТ350, ДТ370, ДТ350СС, ДТ370ИК, ДТ400ИК - со снятием грата непосредственно после сварки, оснащенная системой управления на базе PLC SIEMENS и системой контроля режимов и качества сварки</w:t>
            </w:r>
          </w:p>
        </w:tc>
        <w:tc>
          <w:tcPr>
            <w:tcW w:w="5100" w:type="dxa"/>
            <w:shd w:val="clear" w:fill="fdf5e8"/>
          </w:tcPr>
          <w:p>
            <w:pPr>
              <w:ind w:left="113.47199999999999" w:right="113.47199999999999"/>
              <w:spacing w:before="120" w:after="120"/>
            </w:pPr>
            <w:r>
              <w:rPr/>
              <w:t xml:space="preserve">1 ед.,</w:t>
            </w:r>
            <w:br/>
            <w:r>
              <w:rPr/>
              <w:t xml:space="preserve">4,838,508.00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30.04.2024 по 27.12.2024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27.90.31.900</w:t>
            </w:r>
          </w:p>
        </w:tc>
      </w:tr>
    </w:tbl>
    <w:p/>
    <w:p>
      <w:pPr>
        <w:ind w:left="113.47199999999999" w:right="113.47199999999999"/>
        <w:spacing w:before="120" w:after="120"/>
      </w:pPr>
      <w:r>
        <w:rPr>
          <w:color w:val="red"/>
          <w:b w:val="1"/>
          <w:bCs w:val="1"/>
        </w:rPr>
        <w:t xml:space="preserve">ОТРАСЛЬ: ИНФОРМАЦИОННЫЕ ТЕХНОЛОГИИ </w:t>
      </w:r>
    </w:p>
    <w:p>
      <w:pPr>
        <w:ind w:left="113.47199999999999" w:right="113.47199999999999"/>
        <w:spacing w:before="120" w:after="120"/>
      </w:pPr>
      <w:r>
        <w:rPr>
          <w:b w:val="1"/>
          <w:bCs w:val="1"/>
        </w:rPr>
        <w:t xml:space="preserve">Процедура закупки № 2024-1136312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Информационные технологии &gt; IT-оборудование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Комплекты 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"АГАТ-системы управления" - управляющая компания холдинга "Геоинформационные системы управления"
</w:t>
            </w:r>
            <w:br/>
            <w:r>
              <w:rPr/>
              <w:t xml:space="preserve">Республика Беларусь, г. Минск,  220114, пр-т Независимости, 117, пом. 1
</w:t>
            </w:r>
            <w:br/>
            <w:r>
              <w:rPr/>
              <w:t xml:space="preserve">  100230547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Титович Алексей Станиславович 375172871237, titovich@agat.by
</w:t>
            </w:r>
            <w:br/>
            <w:r>
              <w:rPr/>
              <w:t xml:space="preserve">Титовец Ирина Борисовна, 375172871268, titovets@agat.by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документацией на закупку</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документацией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оборудования №1
</w:t>
            </w:r>
            <w:br/>
            <w:r>
              <w:rPr/>
              <w:t xml:space="preserve">Комплект оборудования №2
</w:t>
            </w:r>
            <w:br/>
            <w:r>
              <w:rPr/>
              <w:t xml:space="preserve">Комплект оборудования №3</w:t>
            </w:r>
          </w:p>
        </w:tc>
        <w:tc>
          <w:tcPr>
            <w:tcW w:w="5100" w:type="dxa"/>
            <w:shd w:val="clear" w:fill="fdf5e8"/>
          </w:tcPr>
          <w:p>
            <w:pPr>
              <w:ind w:left="113.47199999999999" w:right="113.47199999999999"/>
              <w:spacing w:before="120" w:after="120"/>
            </w:pPr>
            <w:r>
              <w:rPr/>
              <w:t xml:space="preserve">3 шт.,</w:t>
            </w:r>
            <w:br/>
            <w:r>
              <w:rPr/>
              <w:t xml:space="preserve">3,796,855.50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05.05.2024 по 05.11.2024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проспект Независимости 117, пом.1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26.20.14.000</w:t>
            </w:r>
          </w:p>
        </w:tc>
      </w:tr>
    </w:tbl>
    <w:p/>
    <w:p>
      <w:pPr>
        <w:ind w:left="113.47199999999999" w:right="113.47199999999999"/>
        <w:spacing w:before="120" w:after="120"/>
      </w:pPr>
      <w:r>
        <w:rPr>
          <w:color w:val="red"/>
          <w:b w:val="1"/>
          <w:bCs w:val="1"/>
        </w:rPr>
        <w:t xml:space="preserve">ОТРАСЛЬ: КОМПЬЮТЕРЫ / ОБОРУДОВАНИЕ </w:t>
      </w:r>
    </w:p>
    <w:p>
      <w:pPr>
        <w:ind w:left="113.47199999999999" w:right="113.47199999999999"/>
        <w:spacing w:before="120" w:after="120"/>
      </w:pPr>
      <w:r>
        <w:rPr>
          <w:b w:val="1"/>
          <w:bCs w:val="1"/>
        </w:rPr>
        <w:t xml:space="preserve">Процедура закупки № 2024-1134944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"Электронный аукцион AU20240325301192"</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Компьютеры / оборудование &gt; Компьютеры / комплектующие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компьютеров пользователя, портативных компьютеров и компьютеров с улучшенными характеристиками для ОАО «АСБ Беларусбанк».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"Сберегательный банк "Беларусбанк"
</w:t>
            </w:r>
            <w:br/>
            <w:r>
              <w:rPr/>
              <w:t xml:space="preserve">Республика Беларусь, г. Минск,  220089, пр. Дзержинского, 18
</w:t>
            </w:r>
            <w:br/>
            <w:r>
              <w:rPr/>
              <w:t xml:space="preserve">  100325912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Дорофей Марина Анатольевна, тел.: +375-17-309-03-77
</w:t>
            </w:r>
            <w:br/>
            <w:r>
              <w:rPr/>
              <w:t xml:space="preserve">Дедюля Татьяна Сергеевна, тел.: +375 17 309-05-70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аукционных документах (см. аукцион AU20240325301192, на сайте: zakupki.butb.by)</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аукционных документах (см. аукцион AU20240325301192, на сайте: zakupki.butb.by)</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аукционных документах (см. аукцион AU20240325301192, на сайте: zakupki.butb.by)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Указаны в аукционных документах (см. аукцион AU20240325301192, на сайте: zakupki.butb.by)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Указаны в аукционных документах (см. аукцион AU20240325301192, на сайте: zakupki.butb.by)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Компьютеры пользователя</w:t>
            </w:r>
          </w:p>
        </w:tc>
        <w:tc>
          <w:tcPr>
            <w:tcW w:w="5100" w:type="dxa"/>
            <w:shd w:val="clear" w:fill="fdf5e8"/>
          </w:tcPr>
          <w:p>
            <w:pPr>
              <w:ind w:left="113.47199999999999" w:right="113.47199999999999"/>
              <w:spacing w:before="120" w:after="120"/>
            </w:pPr>
            <w:r>
              <w:rPr/>
              <w:t xml:space="preserve">1 600 шт.,</w:t>
            </w:r>
            <w:br/>
            <w:r>
              <w:rPr/>
              <w:t xml:space="preserve">4,836,000.00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20.12.2024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Указаны в аукционных документах (см. аукцион AU20240325301192, на сайте: zakupki.butb.by)</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Портативные компьютеры</w:t>
            </w:r>
          </w:p>
        </w:tc>
        <w:tc>
          <w:tcPr>
            <w:tcW w:w="5100" w:type="dxa"/>
            <w:shd w:val="clear" w:fill="fdf5e8"/>
          </w:tcPr>
          <w:p>
            <w:pPr>
              <w:ind w:left="113.47199999999999" w:right="113.47199999999999"/>
              <w:spacing w:before="120" w:after="120"/>
            </w:pPr>
            <w:r>
              <w:rPr/>
              <w:t xml:space="preserve">84 шт.,</w:t>
            </w:r>
            <w:br/>
            <w:r>
              <w:rPr/>
              <w:t xml:space="preserve">237,888.00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20.12.2024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Указаны в аукционных документах (см. аукцион AU20240325301192, на сайте: zakupki.butb.by)</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26.20.11.000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Компьютеры с улучшенными характеристиками</w:t>
            </w:r>
          </w:p>
        </w:tc>
        <w:tc>
          <w:tcPr>
            <w:tcW w:w="5100" w:type="dxa"/>
            <w:shd w:val="clear" w:fill="fdf5e8"/>
          </w:tcPr>
          <w:p>
            <w:pPr>
              <w:ind w:left="113.47199999999999" w:right="113.47199999999999"/>
              <w:spacing w:before="120" w:after="120"/>
            </w:pPr>
            <w:r>
              <w:rPr/>
              <w:t xml:space="preserve">35 шт.,</w:t>
            </w:r>
            <w:br/>
            <w:r>
              <w:rPr/>
              <w:t xml:space="preserve">236,460.00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20.12.2024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Указаны в аукционных документах (см. аукцион AU20240325301192, на сайте: zakupki.butb.by)</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2024-1136277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Двигателестроение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Двигатели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"Сморгонский агрегатный завод"
</w:t>
            </w:r>
            <w:br/>
            <w:r>
              <w:rPr/>
              <w:t xml:space="preserve">Республика Беларусь, Гродненская обл., Сморгонь, 231000, пр-т Индустриальный, 27
</w:t>
            </w:r>
            <w:br/>
            <w:r>
              <w:rPr/>
              <w:t xml:space="preserve">  500232200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Председатель комиссии Чижевский Дмитрий Иванович тел. 8-01592-4-13-21
</w:t>
            </w:r>
            <w:br/>
            <w:r>
              <w:rPr/>
              <w:t xml:space="preserve">Секретарь комиссии Чернушевич Алексей Викторович тел. 8-01592-4-13-08
</w:t>
            </w:r>
            <w:br/>
            <w:r>
              <w:rPr/>
              <w:t xml:space="preserve">saz-ovk@mail.ru
</w:t>
            </w:r>
            <w:br/>
            <w:r>
              <w:rPr/>
              <w:t xml:space="preserve">По техническим вопросам заместитель начальника конструкторского отдела Гулевич Николай Сергеевич тел./факс. 8-015-92-4-13-21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Двигатели (9 л.с.) к мотоблоку Беларус-09H-02</w:t>
            </w:r>
          </w:p>
        </w:tc>
        <w:tc>
          <w:tcPr>
            <w:tcW w:w="5100" w:type="dxa"/>
            <w:shd w:val="clear" w:fill="fdf5e8"/>
          </w:tcPr>
          <w:p>
            <w:pPr>
              <w:ind w:left="113.47199999999999" w:right="113.47199999999999"/>
              <w:spacing w:before="120" w:after="120"/>
            </w:pPr>
            <w:r>
              <w:rPr/>
              <w:t xml:space="preserve">900 шт.,</w:t>
            </w:r>
            <w:br/>
            <w:r>
              <w:rPr/>
              <w:t xml:space="preserve">389,322.76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Сморгонь, пр-т, Индустриальный, 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29.10.13.100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Двигатели (13 л.с.) к мотоблоку Беларус 012 WM</w:t>
            </w:r>
          </w:p>
        </w:tc>
        <w:tc>
          <w:tcPr>
            <w:tcW w:w="5100" w:type="dxa"/>
            <w:shd w:val="clear" w:fill="fdf5e8"/>
          </w:tcPr>
          <w:p>
            <w:pPr>
              <w:ind w:left="113.47199999999999" w:right="113.47199999999999"/>
              <w:spacing w:before="120" w:after="120"/>
            </w:pPr>
            <w:r>
              <w:rPr/>
              <w:t xml:space="preserve">5 400 шт.,</w:t>
            </w:r>
            <w:br/>
            <w:r>
              <w:rPr/>
              <w:t xml:space="preserve">2,457,351.54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Сморгонь, пр-т, Индустриальный, 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29.10.13.100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Двигатели (15 л.с.) к мотоблоку Беларус 012 WM</w:t>
            </w:r>
          </w:p>
        </w:tc>
        <w:tc>
          <w:tcPr>
            <w:tcW w:w="5100" w:type="dxa"/>
            <w:shd w:val="clear" w:fill="fdf5e8"/>
          </w:tcPr>
          <w:p>
            <w:pPr>
              <w:ind w:left="113.47199999999999" w:right="113.47199999999999"/>
              <w:spacing w:before="120" w:after="120"/>
            </w:pPr>
            <w:r>
              <w:rPr/>
              <w:t xml:space="preserve">900 шт.,</w:t>
            </w:r>
            <w:br/>
            <w:r>
              <w:rPr/>
              <w:t xml:space="preserve">448,242.26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Сморгонь, пр-т, Индустриальный, 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29.10.13.100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Двигатели (13 л.с.) к мини-трактору Беларус-152, 112Н, 112Н-01, 132Н, 132Н-01</w:t>
            </w:r>
          </w:p>
        </w:tc>
        <w:tc>
          <w:tcPr>
            <w:tcW w:w="5100" w:type="dxa"/>
            <w:shd w:val="clear" w:fill="fdf5e8"/>
          </w:tcPr>
          <w:p>
            <w:pPr>
              <w:ind w:left="113.47199999999999" w:right="113.47199999999999"/>
              <w:spacing w:before="120" w:after="120"/>
            </w:pPr>
            <w:r>
              <w:rPr/>
              <w:t xml:space="preserve">600 шт.,</w:t>
            </w:r>
            <w:br/>
            <w:r>
              <w:rPr/>
              <w:t xml:space="preserve">329,529.90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Сморгонь, пр-т, Индустриальный, 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29.10.11.500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Двигатели (15 л.с.) к мини-трактору Беларус-152, 112Н, 112Н-01, 132Н, 132Н-01</w:t>
            </w:r>
          </w:p>
        </w:tc>
        <w:tc>
          <w:tcPr>
            <w:tcW w:w="5100" w:type="dxa"/>
            <w:shd w:val="clear" w:fill="fdf5e8"/>
          </w:tcPr>
          <w:p>
            <w:pPr>
              <w:ind w:left="113.47199999999999" w:right="113.47199999999999"/>
              <w:spacing w:before="120" w:after="120"/>
            </w:pPr>
            <w:r>
              <w:rPr/>
              <w:t xml:space="preserve">600 шт.,</w:t>
            </w:r>
            <w:br/>
            <w:r>
              <w:rPr/>
              <w:t xml:space="preserve">329,529.90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Сморгонь, пр-т, Индустриальный, 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29.10.11.500</w:t>
            </w:r>
          </w:p>
        </w:tc>
      </w:tr>
    </w:tbl>
    <w:p/>
    <w:p>
      <w:pPr>
        <w:ind w:left="113.47199999999999" w:right="113.47199999999999"/>
        <w:spacing w:before="120" w:after="120"/>
      </w:pPr>
      <w:r>
        <w:rPr>
          <w:b w:val="1"/>
          <w:bCs w:val="1"/>
        </w:rPr>
        <w:t xml:space="preserve">Процедура закупки № 2024-1135465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Дорожное и строительное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асфальтоукладчиков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"Дорожно-строительный трест № 6"
</w:t>
            </w:r>
            <w:br/>
            <w:r>
              <w:rPr/>
              <w:t xml:space="preserve">Республика Беларусь, Гродненская обл., г. Гродно, 230026, ул. Победы, 13
</w:t>
            </w:r>
            <w:br/>
            <w:r>
              <w:rPr/>
              <w:t xml:space="preserve">  500059129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Федотенко Юлия Николаевна, +375152-663-886, fedotenko.u@dst6.by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"Дорожно-строительный трест № 6"
</w:t>
            </w:r>
            <w:br/>
            <w:r>
              <w:rPr/>
              <w:t xml:space="preserve">Республика Беларусь, Гродненская обл., г. Гродно, 230026, ул. Победы, 13
</w:t>
            </w:r>
            <w:br/>
            <w:r>
              <w:rPr/>
              <w:t xml:space="preserve">  500059129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Федотенко Юлия Николаевна, +375152-663-886, fedotenko.u@dst6.by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размещенной документации открытого конкурса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размещенной документации открытого конкурса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размещенной документации открытого конкурса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размещенной документации открытого конкурса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размещенной документации открытого конкурса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асфальтоукладчик</w:t>
            </w:r>
          </w:p>
        </w:tc>
        <w:tc>
          <w:tcPr>
            <w:tcW w:w="5100" w:type="dxa"/>
            <w:shd w:val="clear" w:fill="fdf5e8"/>
          </w:tcPr>
          <w:p>
            <w:pPr>
              <w:ind w:left="113.47199999999999" w:right="113.47199999999999"/>
              <w:spacing w:before="120" w:after="120"/>
            </w:pPr>
            <w:r>
              <w:rPr/>
              <w:t xml:space="preserve">1 ед.,</w:t>
            </w:r>
            <w:br/>
            <w:r>
              <w:rPr/>
              <w:t xml:space="preserve">1,650,000.00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10.06.2024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Ошмяны, ул. Пионерская, 68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28.92.30.900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асфальтоукладчик</w:t>
            </w:r>
          </w:p>
        </w:tc>
        <w:tc>
          <w:tcPr>
            <w:tcW w:w="5100" w:type="dxa"/>
            <w:shd w:val="clear" w:fill="fdf5e8"/>
          </w:tcPr>
          <w:p>
            <w:pPr>
              <w:ind w:left="113.47199999999999" w:right="113.47199999999999"/>
              <w:spacing w:before="120" w:after="120"/>
            </w:pPr>
            <w:r>
              <w:rPr/>
              <w:t xml:space="preserve">1 ед.,</w:t>
            </w:r>
            <w:br/>
            <w:r>
              <w:rPr/>
              <w:t xml:space="preserve">1,650,000.00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10.06.2024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Волковыск, ул. Октябрьская, 155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28.92.30.900</w:t>
            </w:r>
          </w:p>
        </w:tc>
      </w:tr>
    </w:tbl>
    <w:p/>
    <w:p>
      <w:pPr>
        <w:ind w:left="113.47199999999999" w:right="113.47199999999999"/>
        <w:spacing w:before="120" w:after="120"/>
      </w:pPr>
      <w:r>
        <w:rPr>
          <w:b w:val="1"/>
          <w:bCs w:val="1"/>
        </w:rPr>
        <w:t xml:space="preserve">Процедура закупки № 2024-1130071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обработки поворотного кулака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Технические вопросы: Румянцев Дмитрий Петрович, тел. +375 17 217 25 31;
</w:t>
            </w:r>
            <w:br/>
            <w:r>
              <w:rPr/>
              <w:t xml:space="preserve">Процедурные вопросы: Тимошенко Александр Викторович, тел. +375 17 217 23 92, rabota1@maz.by.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Участниками конкурса не могут быть:
- юридические и физические лица, в том числе индивидуальные предприниматели, включенные в реестр поставщиков (подрядчиков, исполнителей), временно не допускаемых к закупкам.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генерального директора-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 17 217 97 55 либо адрес электронной почты: rabota1@maz.by.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место и порядок предоставления (выдачи) конкурсных документов:
</w:t>
            </w:r>
            <w:br/>
            <w:r>
              <w:rPr/>
              <w:t xml:space="preserve">- выдача конкурсных документов: до 09:00 (Минское время) 25.04.2024г.;
</w:t>
            </w:r>
            <w:br/>
            <w:r>
              <w:rPr/>
              <w:t xml:space="preserve">- 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предоставляются: в письменном виде на бумажном носителе (оригинал + копия оригинала на USB Flash накопителе) в запечатанном конверте в рабочие дни заказчика с 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25.04.2024г.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обработки поворотного кулака</w:t>
            </w:r>
          </w:p>
        </w:tc>
        <w:tc>
          <w:tcPr>
            <w:tcW w:w="5100" w:type="dxa"/>
            <w:shd w:val="clear" w:fill="fdf5e8"/>
          </w:tcPr>
          <w:p>
            <w:pPr>
              <w:ind w:left="113.47199999999999" w:right="113.47199999999999"/>
              <w:spacing w:before="120" w:after="120"/>
            </w:pPr>
            <w:r>
              <w:rPr/>
              <w:t xml:space="preserve">1 ед.,</w:t>
            </w:r>
            <w:br/>
            <w:r>
              <w:rPr/>
              <w:t xml:space="preserve">38,130,000.00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20.08.2024 по 29.12.2024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w:t>
            </w:r>
          </w:p>
        </w:tc>
      </w:tr>
    </w:tbl>
    <w:p/>
    <w:p>
      <w:pPr>
        <w:ind w:left="113.47199999999999" w:right="113.47199999999999"/>
        <w:spacing w:before="120" w:after="120"/>
      </w:pPr>
      <w:r>
        <w:rPr>
          <w:b w:val="1"/>
          <w:bCs w:val="1"/>
        </w:rPr>
        <w:t xml:space="preserve">Процедура закупки № 2024-1135879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электрокомпонентов ( по ЛОТам, 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ПУЛЬТ УПР.ОСВ.ПУО-01 АТВЛ.426471.011 или аналог</w:t>
            </w:r>
          </w:p>
        </w:tc>
        <w:tc>
          <w:tcPr>
            <w:tcW w:w="5100" w:type="dxa"/>
            <w:shd w:val="clear" w:fill="fdf5e8"/>
          </w:tcPr>
          <w:p>
            <w:pPr>
              <w:ind w:left="113.47199999999999" w:right="113.47199999999999"/>
              <w:spacing w:before="120" w:after="120"/>
            </w:pPr>
            <w:r>
              <w:rPr/>
              <w:t xml:space="preserve">2 000 шт.,</w:t>
            </w:r>
            <w:br/>
            <w:r>
              <w:rPr/>
              <w:t xml:space="preserve">1,500,000.00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Адаптер рукоятки_(АРУ)АТВЛ.426471.025 или аналог</w:t>
            </w:r>
          </w:p>
        </w:tc>
        <w:tc>
          <w:tcPr>
            <w:tcW w:w="5100" w:type="dxa"/>
            <w:shd w:val="clear" w:fill="fdf5e8"/>
          </w:tcPr>
          <w:p>
            <w:pPr>
              <w:ind w:left="113.47199999999999" w:right="113.47199999999999"/>
              <w:spacing w:before="120" w:after="120"/>
            </w:pPr>
            <w:r>
              <w:rPr/>
              <w:t xml:space="preserve">2 745 шт.,</w:t>
            </w:r>
            <w:br/>
            <w:r>
              <w:rPr/>
              <w:t xml:space="preserve">2,100,000.00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27.11.50.500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Камера NSCAR C373 или аналог</w:t>
            </w:r>
          </w:p>
        </w:tc>
        <w:tc>
          <w:tcPr>
            <w:tcW w:w="5100" w:type="dxa"/>
            <w:shd w:val="clear" w:fill="fdf5e8"/>
          </w:tcPr>
          <w:p>
            <w:pPr>
              <w:ind w:left="113.47199999999999" w:right="113.47199999999999"/>
              <w:spacing w:before="120" w:after="120"/>
            </w:pPr>
            <w:r>
              <w:rPr/>
              <w:t xml:space="preserve">60 шт.,</w:t>
            </w:r>
            <w:br/>
            <w:r>
              <w:rPr/>
              <w:t xml:space="preserve">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27.11.50.500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Модуль МТГ-01 АТВЛ.426471.046 или аналог</w:t>
            </w:r>
          </w:p>
        </w:tc>
        <w:tc>
          <w:tcPr>
            <w:tcW w:w="5100" w:type="dxa"/>
            <w:shd w:val="clear" w:fill="fdf5e8"/>
          </w:tcPr>
          <w:p>
            <w:pPr>
              <w:ind w:left="113.47199999999999" w:right="113.47199999999999"/>
              <w:spacing w:before="120" w:after="120"/>
            </w:pPr>
            <w:r>
              <w:rPr/>
              <w:t xml:space="preserve">50 шт.,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27.11.50.500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Модуль терминальный графический МТГ-01К АТВЛ.426471.046-03 или аналог</w:t>
            </w:r>
          </w:p>
        </w:tc>
        <w:tc>
          <w:tcPr>
            <w:tcW w:w="5100" w:type="dxa"/>
            <w:shd w:val="clear" w:fill="fdf5e8"/>
          </w:tcPr>
          <w:p>
            <w:pPr>
              <w:ind w:left="113.47199999999999" w:right="113.47199999999999"/>
              <w:spacing w:before="120" w:after="120"/>
            </w:pPr>
            <w:r>
              <w:rPr/>
              <w:t xml:space="preserve">30 шт.,</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27.11.50.500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Панель упр.ком.КЗС-3219КРАТВЛ.426471.012 или аналог</w:t>
            </w:r>
          </w:p>
        </w:tc>
        <w:tc>
          <w:tcPr>
            <w:tcW w:w="5100" w:type="dxa"/>
            <w:shd w:val="clear" w:fill="fdf5e8"/>
          </w:tcPr>
          <w:p>
            <w:pPr>
              <w:ind w:left="113.47199999999999" w:right="113.47199999999999"/>
              <w:spacing w:before="120" w:after="120"/>
            </w:pPr>
            <w:r>
              <w:rPr/>
              <w:t xml:space="preserve">150 шт.,</w:t>
            </w:r>
            <w:br/>
            <w:r>
              <w:rPr/>
              <w:t xml:space="preserve">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27.11.50.500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Пульт КЗС-2-1218А-1 АТВЛ.426471.012-14 или аналог</w:t>
            </w:r>
          </w:p>
        </w:tc>
        <w:tc>
          <w:tcPr>
            <w:tcW w:w="5100" w:type="dxa"/>
            <w:shd w:val="clear" w:fill="fdf5e8"/>
          </w:tcPr>
          <w:p>
            <w:pPr>
              <w:ind w:left="113.47199999999999" w:right="113.47199999999999"/>
              <w:spacing w:before="120" w:after="120"/>
            </w:pPr>
            <w:r>
              <w:rPr/>
              <w:t xml:space="preserve">40 шт.,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27.11.50.500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Пульт упр. GH12A1 PROFI АТВЛ.426471.012-22 или аналог</w:t>
            </w:r>
          </w:p>
        </w:tc>
        <w:tc>
          <w:tcPr>
            <w:tcW w:w="5100" w:type="dxa"/>
            <w:shd w:val="clear" w:fill="fdf5e8"/>
          </w:tcPr>
          <w:p>
            <w:pPr>
              <w:ind w:left="113.47199999999999" w:right="113.47199999999999"/>
              <w:spacing w:before="120" w:after="120"/>
            </w:pPr>
            <w:r>
              <w:rPr/>
              <w:t xml:space="preserve">135 шт.,</w:t>
            </w:r>
            <w:br/>
            <w:r>
              <w:rPr/>
              <w:t xml:space="preserve">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27.11.50.500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Пульт упр.ком.GS400 АТВЛ.426471.012-21 или аналог</w:t>
            </w:r>
          </w:p>
        </w:tc>
        <w:tc>
          <w:tcPr>
            <w:tcW w:w="5100" w:type="dxa"/>
            <w:shd w:val="clear" w:fill="fdf5e8"/>
          </w:tcPr>
          <w:p>
            <w:pPr>
              <w:ind w:left="113.47199999999999" w:right="113.47199999999999"/>
              <w:spacing w:before="120" w:after="120"/>
            </w:pPr>
            <w:r>
              <w:rPr/>
              <w:t xml:space="preserve">1 250 шт.,</w:t>
            </w:r>
            <w:br/>
            <w:r>
              <w:rPr/>
              <w:t xml:space="preserve">1,700,000.00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27.11.50.500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Пульт упр.освещением ПУО-01 АТВЛ.426471.011-04 или аналог</w:t>
            </w:r>
          </w:p>
        </w:tc>
        <w:tc>
          <w:tcPr>
            <w:tcW w:w="5100" w:type="dxa"/>
            <w:shd w:val="clear" w:fill="fdf5e8"/>
          </w:tcPr>
          <w:p>
            <w:pPr>
              <w:ind w:left="113.47199999999999" w:right="113.47199999999999"/>
              <w:spacing w:before="120" w:after="120"/>
            </w:pPr>
            <w:r>
              <w:rPr/>
              <w:t xml:space="preserve">25 шт.,</w:t>
            </w:r>
            <w:br/>
            <w:r>
              <w:rPr/>
              <w:t xml:space="preserve">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27.11.50.500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Пульт управления комбайна FS-80-7 АТВЛ.426471.012-20 или аналог</w:t>
            </w:r>
          </w:p>
        </w:tc>
        <w:tc>
          <w:tcPr>
            <w:tcW w:w="5100" w:type="dxa"/>
            <w:shd w:val="clear" w:fill="fdf5e8"/>
          </w:tcPr>
          <w:p>
            <w:pPr>
              <w:ind w:left="113.47199999999999" w:right="113.47199999999999"/>
              <w:spacing w:before="120" w:after="120"/>
            </w:pPr>
            <w:r>
              <w:rPr/>
              <w:t xml:space="preserve">275 шт.,</w:t>
            </w:r>
            <w:br/>
            <w:r>
              <w:rPr/>
              <w:t xml:space="preserve">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27.11.50.500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Пульт управления комбайна АТВЛ.426471.049-01 или аналог</w:t>
            </w:r>
          </w:p>
        </w:tc>
        <w:tc>
          <w:tcPr>
            <w:tcW w:w="5100" w:type="dxa"/>
            <w:shd w:val="clear" w:fill="fdf5e8"/>
          </w:tcPr>
          <w:p>
            <w:pPr>
              <w:ind w:left="113.47199999999999" w:right="113.47199999999999"/>
              <w:spacing w:before="120" w:after="120"/>
            </w:pPr>
            <w:r>
              <w:rPr/>
              <w:t xml:space="preserve">30 шт.,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27.11.50.500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Пульт управления КС-140 АТВЛ.426471.012-23 или аналог</w:t>
            </w:r>
          </w:p>
        </w:tc>
        <w:tc>
          <w:tcPr>
            <w:tcW w:w="5100" w:type="dxa"/>
            <w:shd w:val="clear" w:fill="fdf5e8"/>
          </w:tcPr>
          <w:p>
            <w:pPr>
              <w:ind w:left="113.47199999999999" w:right="113.47199999999999"/>
              <w:spacing w:before="120" w:after="120"/>
            </w:pPr>
            <w:r>
              <w:rPr/>
              <w:t xml:space="preserve">25 шт.,</w:t>
            </w:r>
            <w:br/>
            <w:r>
              <w:rPr/>
              <w:t xml:space="preserve">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27.11.50.500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Пульт_КЗС-2124КР АТВЛ.426471.012-12 или аналог</w:t>
            </w:r>
          </w:p>
        </w:tc>
        <w:tc>
          <w:tcPr>
            <w:tcW w:w="5100" w:type="dxa"/>
            <w:shd w:val="clear" w:fill="fdf5e8"/>
          </w:tcPr>
          <w:p>
            <w:pPr>
              <w:ind w:left="113.47199999999999" w:right="113.47199999999999"/>
              <w:spacing w:before="120" w:after="120"/>
            </w:pPr>
            <w:r>
              <w:rPr/>
              <w:t xml:space="preserve">200 шт.,</w:t>
            </w:r>
            <w:br/>
            <w:r>
              <w:rPr/>
              <w:t xml:space="preserve">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27.11.50.500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Пульт_ПУО-01 АТВЛ.426471.011-03 или аналог</w:t>
            </w:r>
          </w:p>
        </w:tc>
        <w:tc>
          <w:tcPr>
            <w:tcW w:w="5100" w:type="dxa"/>
            <w:shd w:val="clear" w:fill="fdf5e8"/>
          </w:tcPr>
          <w:p>
            <w:pPr>
              <w:ind w:left="113.47199999999999" w:right="113.47199999999999"/>
              <w:spacing w:before="120" w:after="120"/>
            </w:pPr>
            <w:r>
              <w:rPr/>
              <w:t xml:space="preserve">280 шт.,</w:t>
            </w:r>
            <w:br/>
            <w:r>
              <w:rPr/>
              <w:t xml:space="preserve">210,000.00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27.11.50.500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Рукоятка многофункциональная АТВЛ.426471.048 или аналог</w:t>
            </w:r>
          </w:p>
        </w:tc>
        <w:tc>
          <w:tcPr>
            <w:tcW w:w="5100" w:type="dxa"/>
            <w:shd w:val="clear" w:fill="fdf5e8"/>
          </w:tcPr>
          <w:p>
            <w:pPr>
              <w:ind w:left="113.47199999999999" w:right="113.47199999999999"/>
              <w:spacing w:before="120" w:after="120"/>
            </w:pPr>
            <w:r>
              <w:rPr/>
              <w:t xml:space="preserve">30 шт.,</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27.11.50.500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Рукоятка упр.(РУ-ЗК) АТВЛ.426471.024 или аналог</w:t>
            </w:r>
          </w:p>
        </w:tc>
        <w:tc>
          <w:tcPr>
            <w:tcW w:w="5100" w:type="dxa"/>
            <w:shd w:val="clear" w:fill="fdf5e8"/>
          </w:tcPr>
          <w:p>
            <w:pPr>
              <w:ind w:left="113.47199999999999" w:right="113.47199999999999"/>
              <w:spacing w:before="120" w:after="120"/>
            </w:pPr>
            <w:r>
              <w:rPr/>
              <w:t xml:space="preserve">2 000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27.11.50.500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Рукоятка упр .КЗС-2124КР АТВЛ.426471.024 или аналог</w:t>
            </w:r>
          </w:p>
        </w:tc>
        <w:tc>
          <w:tcPr>
            <w:tcW w:w="5100" w:type="dxa"/>
            <w:shd w:val="clear" w:fill="fdf5e8"/>
          </w:tcPr>
          <w:p>
            <w:pPr>
              <w:ind w:left="113.47199999999999" w:right="113.47199999999999"/>
              <w:spacing w:before="120" w:after="120"/>
            </w:pPr>
            <w:r>
              <w:rPr/>
              <w:t xml:space="preserve">190 шт.,</w:t>
            </w:r>
            <w:br/>
            <w:r>
              <w:rPr/>
              <w:t xml:space="preserve">180,000.00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27.11.50.500</w:t>
            </w:r>
          </w:p>
        </w:tc>
      </w:tr>
    </w:tbl>
    <w:p/>
    <w:p>
      <w:pPr>
        <w:ind w:left="113.47199999999999" w:right="113.47199999999999"/>
        <w:spacing w:before="120" w:after="120"/>
      </w:pPr>
      <w:r>
        <w:rPr>
          <w:b w:val="1"/>
          <w:bCs w:val="1"/>
        </w:rPr>
        <w:t xml:space="preserve">Процедура закупки № 2024-1136350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высокоэнергетической установки ионного легирования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05.04.2024.
</w:t>
            </w:r>
            <w:br/>
            <w:r>
              <w:rPr/>
              <w:t xml:space="preserve">В рабочие дни с 08.30 до 16.30 (обед 12.15-12.45)
</w:t>
            </w:r>
            <w:br/>
            <w:r>
              <w:rPr/>
              <w:t xml:space="preserve">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w:t>
            </w:r>
            <w:br/>
            <w:r>
              <w:rPr/>
              <w:t xml:space="preserve">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Высокоэнергетическая установка ионного легирования</w:t>
            </w:r>
          </w:p>
        </w:tc>
        <w:tc>
          <w:tcPr>
            <w:tcW w:w="5100" w:type="dxa"/>
            <w:shd w:val="clear" w:fill="fdf5e8"/>
          </w:tcPr>
          <w:p>
            <w:pPr>
              <w:ind w:left="113.47199999999999" w:right="113.47199999999999"/>
              <w:spacing w:before="120" w:after="120"/>
            </w:pPr>
            <w:r>
              <w:rPr/>
              <w:t xml:space="preserve">1 шт.,</w:t>
            </w:r>
            <w:br/>
            <w:r>
              <w:rPr/>
              <w:t xml:space="preserve">26,408,562.07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19.02.2025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2024-1135783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Контрольно-измерительные приборы и техника / счетчики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стенд для ресурсных и исследовательских испытаний узлов и агрегатов трансмиссии.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Бадеев Евгений Анатольевич, +375 17 217 25 49, 2179637@maz.by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Документами, подтверждающими экономическое и финансовое положение участника конкурса, а также его технические возможности являются:
1.1.1.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Отчет об обороте товаров, относящихся к предмету закупки, за последние три года;
1.1.3. Образцы (описания, каталоги и т.д.) предлагаемых к поставке товаров, достоверность которых по требованию заказчика, должна быть подтверждена.
1.1.4. Документы, подтверждающие полномочия участника на реализацию товаров (договор поручения, доверенность и другие) в случае, если участником будут предлагаться товары, не производимые им.
1.1.5. Документы и информация, подтверждающие возможность участника обеспечить на территории Республики Беларусь техническое обслуживание предлагаемых к поставке товаров, их ремонт, наличие запасных частей и расходных материалов.
Заказчик на любом этапе осуществления закупок, предшествующем подписанию договора, имеет право потребовать от участника любые документы и (или) информацию, подтверждающую его квалификационные данные (документы, характеризующие экономическое и финансовое положение участника и документы, подтверждающие технические возможности участника).
Отказ участника представить в установленный заказчиком срок запрашиваемые документы, расценивается, как отказ участника подтвердить свои квалификационные данные.
1.2. Заказчик вправе оценивать данные участников на любом этапе после истечения срока представления конкурсных предложений. Заказчик вправе потребовать от участника, выбранного поставщиком подтвердить свои данные. Подтверждение данных должно быть осуществлено до заключения контракта.
Участник, не соответствующий требованиям, отказавшийся подтвердить или не подтвердивший свои данные, отстраняется заказчиком от дальнейшего участия в конкурсе. Его предложение отклоняется.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факс: +375 17 217 96 37, адрес электронной почты: 2179637@maz.by
</w:t>
            </w:r>
            <w:br/>
            <w:r>
              <w:rPr/>
              <w:t xml:space="preserve">Корреспонденция, поступившая на иные адреса, не регистрируется и не считается полученной.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конкурсных документов: до 09ч.00мин. (минское время) 24.04.2024г.;
</w:t>
            </w:r>
            <w:br/>
            <w:r>
              <w:rPr/>
              <w:t xml:space="preserve">3.2.2. конкурсные документы предоставляются: в электронном виде - .PDF после получения письменного запроса;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по электронной почте на указанный в письменном запросе адрес;
</w:t>
            </w:r>
            <w:br/>
            <w:r>
              <w:rPr/>
              <w:t xml:space="preserve">- платно (бесплатно): документы предоставляются бесплатно;
</w:t>
            </w:r>
            <w:br/>
            <w:r>
              <w:rPr/>
              <w:t xml:space="preserve">3.3. конкурсные предложения предоставляются: в письменном виде на бумажном носителе в 2-х экземплярах (оригинал и копия) каждый в запечатанном конверте в рабочие дни заказчика с 8.00 до 16.00 часов;
</w:t>
            </w:r>
            <w:br/>
            <w:r>
              <w:rPr/>
              <w:t xml:space="preserve">- на языке: русский;
</w:t>
            </w:r>
            <w:br/>
            <w:r>
              <w:rPr/>
              <w:t xml:space="preserve">- место (адрес) представления: ОАО «МАЗ» - управляющая компания холдинга «БЕЛАВТОМАЗ», 220021, г. Минск, ул. Социалистическая д.2, канцелярия (комната 135).
</w:t>
            </w:r>
            <w:br/>
            <w:r>
              <w:rPr/>
              <w:t xml:space="preserve">- конечный срок подачи конкурсных предложений: 09ч.00мин. (минское время): 24.04.2024г.;
</w:t>
            </w:r>
            <w:br/>
            <w:r>
              <w:rPr/>
              <w:t xml:space="preserve">3.4. иные сведения, установленные заказчиком: условия формирования конкурсных предложений оговорены в пакете конкурсных документов.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предоставляются: в письменном виде на бумажном носителе в 2-х экземплярах (оригинал и копия) каждый в запечатанном конверте в рабочие дни заказчика с 8.00 до 16.00 часов;
</w:t>
            </w:r>
            <w:br/>
            <w:r>
              <w:rPr/>
              <w:t xml:space="preserve">- на языке: русский;
</w:t>
            </w:r>
            <w:br/>
            <w:r>
              <w:rPr/>
              <w:t xml:space="preserve">- место (адрес) представления: ОАО «МАЗ» - управляющая компания холдинга «БЕЛАВТОМАЗ», 220021, г. Минск, ул. Социалистическая д.2, канцелярия (комната 135).
</w:t>
            </w:r>
            <w:br/>
            <w:r>
              <w:rPr/>
              <w:t xml:space="preserve">- конечный срок подачи конкурсных предложений: 09ч.00мин. (минское время): 24.04.2024г.;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стенд для ресурсных и исследовательских испытаний узлов и агрегатов трансмиссии АТС МАЗ.</w:t>
            </w:r>
          </w:p>
        </w:tc>
        <w:tc>
          <w:tcPr>
            <w:tcW w:w="5100" w:type="dxa"/>
            <w:shd w:val="clear" w:fill="fdf5e8"/>
          </w:tcPr>
          <w:p>
            <w:pPr>
              <w:ind w:left="113.47199999999999" w:right="113.47199999999999"/>
              <w:spacing w:before="120" w:after="120"/>
            </w:pPr>
            <w:r>
              <w:rPr/>
              <w:t xml:space="preserve">1 компл.,</w:t>
            </w:r>
            <w:br/>
            <w:r>
              <w:rPr/>
              <w:t xml:space="preserve">7,000,000.00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 Социалистическая,2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26.51.66.290</w:t>
            </w:r>
          </w:p>
        </w:tc>
      </w:tr>
    </w:tbl>
    <w:p/>
    <w:p>
      <w:pPr>
        <w:ind w:left="113.47199999999999" w:right="113.47199999999999"/>
        <w:spacing w:before="120" w:after="120"/>
      </w:pPr>
      <w:r>
        <w:rPr>
          <w:b w:val="1"/>
          <w:bCs w:val="1"/>
        </w:rPr>
        <w:t xml:space="preserve">Процедура закупки № 2024-1122455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прессов для штамповки поковок типа вал и вал-шестерня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Терещенко Николай Михайлович – заместитель главного металлурга кузнечного производства,+375 17 246-75-21;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Окончательное количество линий уточняется поставщиком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линии прессов для штамповки поковок типа вал и вал-шестерня</w:t>
            </w:r>
          </w:p>
        </w:tc>
        <w:tc>
          <w:tcPr>
            <w:tcW w:w="5100" w:type="dxa"/>
            <w:shd w:val="clear" w:fill="fdf5e8"/>
          </w:tcPr>
          <w:p>
            <w:pPr>
              <w:ind w:left="113.47199999999999" w:right="113.47199999999999"/>
              <w:spacing w:before="120" w:after="120"/>
            </w:pPr>
            <w:r>
              <w:rPr/>
              <w:t xml:space="preserve">2 ед.,</w:t>
            </w:r>
            <w:br/>
            <w:r>
              <w:rPr/>
              <w:t xml:space="preserve">12,000,000.00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28.41.33.200</w:t>
            </w:r>
          </w:p>
        </w:tc>
      </w:tr>
    </w:tbl>
    <w:p/>
    <w:p>
      <w:pPr>
        <w:ind w:left="113.47199999999999" w:right="113.47199999999999"/>
        <w:spacing w:before="120" w:after="120"/>
      </w:pPr>
      <w:r>
        <w:rPr>
          <w:b w:val="1"/>
          <w:bCs w:val="1"/>
        </w:rPr>
        <w:t xml:space="preserve">Процедура закупки № 2024-1127201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штамповки поковок 50-2403048 и 85-2403057 с технологией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Терещенко Николай Михайлович – заместитель главного металлурга кузнечного производства,+375 17 246-75-21;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 Минск, ул.Долгобродская,17. В запечатанном конверте нарочным или по почте.
</w:t>
            </w:r>
            <w:br/>
            <w:r>
              <w:rPr/>
              <w:t xml:space="preserve">Телефон для контакта +375 17 374 90 76 (внутр.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линии штамповки поковок 50-2403048 и 85-2403057 с технологией</w:t>
            </w:r>
          </w:p>
        </w:tc>
        <w:tc>
          <w:tcPr>
            <w:tcW w:w="5100" w:type="dxa"/>
            <w:shd w:val="clear" w:fill="fdf5e8"/>
          </w:tcPr>
          <w:p>
            <w:pPr>
              <w:ind w:left="113.47199999999999" w:right="113.47199999999999"/>
              <w:spacing w:before="120" w:after="120"/>
            </w:pPr>
            <w:r>
              <w:rPr/>
              <w:t xml:space="preserve">1 ед.,</w:t>
            </w:r>
            <w:br/>
            <w:r>
              <w:rPr/>
              <w:t xml:space="preserve">14,832,000.00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2024-1135377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рубки металлопроката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Терещенко Николай Михайлович – заместитель главного металлурга кузнечного производства,+375 17 246-75-21;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г.Минск,ул.Долгобродская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линии рубки металлопроката</w:t>
            </w:r>
          </w:p>
        </w:tc>
        <w:tc>
          <w:tcPr>
            <w:tcW w:w="5100" w:type="dxa"/>
            <w:shd w:val="clear" w:fill="fdf5e8"/>
          </w:tcPr>
          <w:p>
            <w:pPr>
              <w:ind w:left="113.47199999999999" w:right="113.47199999999999"/>
              <w:spacing w:before="120" w:after="120"/>
            </w:pPr>
            <w:r>
              <w:rPr/>
              <w:t xml:space="preserve">2 ед.,</w:t>
            </w:r>
            <w:br/>
            <w:r>
              <w:rPr/>
              <w:t xml:space="preserve">17,483,000.00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30.04.2024 по 03.02.2025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28.41.33.200</w:t>
            </w:r>
          </w:p>
        </w:tc>
      </w:tr>
    </w:tbl>
    <w:p/>
    <w:p>
      <w:pPr>
        <w:ind w:left="113.47199999999999" w:right="113.47199999999999"/>
        <w:spacing w:before="120" w:after="120"/>
      </w:pPr>
      <w:r>
        <w:rPr>
          <w:b w:val="1"/>
          <w:bCs w:val="1"/>
        </w:rPr>
        <w:t xml:space="preserve">Процедура закупки № 2024-1136170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легкой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Оборудование для получения пряжи из смеси хлопка и  котонизированного льноволокна - 1 комплект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ул. Молодежная, 3
</w:t>
            </w:r>
            <w:br/>
            <w:r>
              <w:rPr/>
              <w:t xml:space="preserve">  300051814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Самоцветов Константин Владимирович, +375 216 506040, olk@linenmill.by; olk@e-linenmill.by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письменному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ул. Молодежная, 3.
</w:t>
            </w:r>
            <w:br/>
            <w:r>
              <w:rPr/>
              <w:t xml:space="preserve">Конкурсные предложения высылаются в запечатанном конверте с пометкой "Открытый конкурс. Оборудование для получения пряжи из смеси хлопка и  котонизированного льноволокна - 1 комплект. Не вскрывать до 11-00 по местному времени 25.04.2024."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для получения пряжи из смеси хлопка и  котонизированного льноволокна - 1 комплект</w:t>
            </w:r>
          </w:p>
        </w:tc>
        <w:tc>
          <w:tcPr>
            <w:tcW w:w="5100" w:type="dxa"/>
            <w:shd w:val="clear" w:fill="fdf5e8"/>
          </w:tcPr>
          <w:p>
            <w:pPr>
              <w:ind w:left="113.47199999999999" w:right="113.47199999999999"/>
              <w:spacing w:before="120" w:after="120"/>
            </w:pPr>
            <w:r>
              <w:rPr/>
              <w:t xml:space="preserve">1 компл.,</w:t>
            </w:r>
            <w:br/>
            <w:r>
              <w:rPr/>
              <w:t xml:space="preserve">12,000,000.00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ул. Молодежная,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28.94.12.300</w:t>
            </w:r>
          </w:p>
        </w:tc>
      </w:tr>
    </w:tbl>
    <w:p/>
    <w:p>
      <w:pPr>
        <w:ind w:left="113.47199999999999" w:right="113.47199999999999"/>
        <w:spacing w:before="120" w:after="120"/>
      </w:pPr>
      <w:r>
        <w:rPr>
          <w:b w:val="1"/>
          <w:bCs w:val="1"/>
        </w:rPr>
        <w:t xml:space="preserve">Процедура закупки № 2024-1130310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автоматической линии по производству дражже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"Красный пищевик"
</w:t>
            </w:r>
            <w:br/>
            <w:r>
              <w:rPr/>
              <w:t xml:space="preserve">Республика Беларусь, Могилевская обл., г.Бобруйск, 213805, ул. Бахарова, 145
</w:t>
            </w:r>
            <w:br/>
            <w:r>
              <w:rPr/>
              <w:t xml:space="preserve">  700067279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Шалагинов И.Е. +375 225 436719, +375 29 5554743, электронная почта teh1@zefir.by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Предложение участника должно быть оформлено на фирменном бланке, подписано руководителем или уполномоченным лицом, срок действия предложения не менее 90 (девяносто) календарных дней.
К предложению должны быть приложены следующие документы:
- документы, для подтверждения страны происхождения товара с целью соблюдения условий допуска товаров иностранного происхождения, указанных в пункте 10 данного задания на закупку;
- Документы, подтверждающие статус производителя или сбытовой организации (официального торгового представителя) при наличии (копия договора на представление интересов производителя);
- Заверенная копия свидетельства о регистрации организации (для участников – резидентов РБ);
- Заверенная копия выписки о регистрации участника (выписки из торгового реестра), выдаваемой торгово-промышленной палатой либо иным уполномоченным органом страны регистрации участника (для участников – нерезидентов РБ);
- Устав и учредительные документы;
- Справка обслуживающего банка о финансовом состоянии организации не позднее одного месяца до даты подачи коммерческого предложения;
- Документы об отсутствии задолженности по налогам (справка МНС, подтверждающая выполнение обязательств, связанных с уплатой налогов), выданная не позднее месяца до даты проведения конкурентной процедуры -  для организаций нерезидентов Республики Беларусь. Резиденты Республики Беларусь указывают сведения об отсутствии (или наличии) задолженности по уплате налогов, сборов (пошлин) без предоставления соответствующего документа из налогового органа;
- Заявление (справка) о том, что предприятие не находится в стадии ликвидации, банкротства или реорганизации;
- Заявление потенциального поставщика о согласии подписать договор (прикрепленный к документации с закупкой) в редакции покупателя (при заключении договора с нерезидентом Республики Беларусь форма договора может быть несущественно изменена с учетом особенностей законодательства);
- Документы, подтверждающие надлежащее качество товара, указанные в пункте 1 Задания на закупку;
- Заверенные копии декларации о соответствии Таможенного союза (ЕАС), о том что поставляемое технологическое оборудование соответствует требованиям ТР ТС 010/2011 «О безопасности машин и оборудования», ТР ТС 004/2011 «О безопасности низковольтного оборудования», ТР ТС 020/2011 «Электромагнитная совместимость» от производителя (поставщика) Оборудования, либо официальное разрешение (доверенность) владельца оригиналов указанных документов, дающее право на их дальнейшее применение указанному лицу (претенденту конкурса), или гарантийное письмо о предоставлении данных документов при поставке оборудования в адрес Заказчика.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Участник конкурентной процедуры не должен находиться: 
</w:t>
            </w:r>
            <w:br/>
            <w:r>
              <w:rPr/>
              <w:t xml:space="preserve">- в реестре недобросовестных поставщиков за счет собственных средств;
</w:t>
            </w:r>
            <w:br/>
            <w:r>
              <w:rPr/>
              <w:t xml:space="preserve">- в реестре коммерческих организаций и индивидуальных предпринимателей с повышенным риском совершения правонарушений в экономической сфере; 
</w:t>
            </w:r>
            <w:br/>
            <w:r>
              <w:rPr/>
              <w:t xml:space="preserve">- в едином государственном реестре сведений о банкротстве. 
</w:t>
            </w:r>
            <w:br/>
            <w:r>
              <w:rPr/>
              <w:t xml:space="preserve">•	Если в процессе работы с тендерными предложениями у членов комиссии возникли сомнения в достоверности предоставляемых данных, то они вправе произвести их уточнение совместно с претендентами. При необходимости запрашиваются обосновывающие расчеты, документы (в т. ч. свидетельствующие о финансовой состоятельности претендента, о его техническом потенциале и т.д.), не являющиеся коммерческой тайной, и т.п. информация. Тендерная комиссия может просить претендентов дать разъяснения по предоставленным ими тендерным предложениям с тем, чтобы облегчить рассмотрение, оценку и сопоставление тендерных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 место и условия подачи предложений на участие в процедуре закупки: до 13-00 «10» апреля 2024 года ОАО «Красный пищевик», г. Бобруйск, ул. Бахарова, д. 145, 5-й этаж, приемная. Предложения и остальная документация к конкурентной процедуре предоставляются на русском языке  почтой с пометкой «На конкурентную процедуру – открытый конкурс по закупке - Автоматической линии по производству драже №2024 -1130310».</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до13,00,  10 апреля 2024г., г. Бобруйск, 213805, ул. Бахарова, д. 145, 5-й этаж, приемная.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Автоматическая линия по производству драже</w:t>
            </w:r>
          </w:p>
        </w:tc>
        <w:tc>
          <w:tcPr>
            <w:tcW w:w="5100" w:type="dxa"/>
            <w:shd w:val="clear" w:fill="fdf5e8"/>
          </w:tcPr>
          <w:p>
            <w:pPr>
              <w:ind w:left="113.47199999999999" w:right="113.47199999999999"/>
              <w:spacing w:before="120" w:after="120"/>
            </w:pPr>
            <w:r>
              <w:rPr/>
              <w:t xml:space="preserve">1 шт.,</w:t>
            </w:r>
            <w:br/>
            <w:r>
              <w:rPr/>
              <w:t xml:space="preserve">3,873,840.00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02.12.2024 по 27.12.2024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"Красный пищевик"
</w:t>
            </w:r>
            <w:br/>
            <w:r>
              <w:rPr/>
              <w:t xml:space="preserve">Республика Беларусь, Могилевская обл., г.Бобруйск, 213805, ул. Бахарова, 145.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28.93.17.200</w:t>
            </w:r>
          </w:p>
        </w:tc>
      </w:tr>
    </w:tbl>
    <w:p/>
    <w:p>
      <w:pPr>
        <w:ind w:left="113.47199999999999" w:right="113.47199999999999"/>
        <w:spacing w:before="120" w:after="120"/>
      </w:pPr>
      <w:r>
        <w:rPr>
          <w:b w:val="1"/>
          <w:bCs w:val="1"/>
        </w:rPr>
        <w:t xml:space="preserve">Процедура закупки № 2024-1135875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розлива молока и молочных продуктов в ПЭТ-бутылку производительностью 6000 бутылок в час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
</w:t>
            </w:r>
            <w:br/>
            <w:r>
              <w:rPr/>
              <w:t xml:space="preserve">  500016587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Петров Виталий Сергеевич, (0154) 52-15-16, vitali_piatrou@milida.org</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 подачи конкурсных предложений: до 13.00 час «16» апреля 2024 г.
</w:t>
            </w:r>
            <w:br/>
            <w:r>
              <w:rPr/>
              <w:t xml:space="preserve">Документы представляются на бумажном носителе почтой либо нарочно по адресу: 231300, Гродненская область, г. Лида, ул. Энгельса, 116 ОАО «Лидский молочно-консервный комбинат»</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Срок подачи конкурсных предложений: до 13.00 час «16» апреля 2024 г.
</w:t>
            </w:r>
            <w:br/>
            <w:r>
              <w:rPr/>
              <w:t xml:space="preserve">Документы представляются на бумажном носителе почтой либо нарочно по адресу: 231300, Гродненская область, г. Лида, ул. Энгельса, 116 ОАО «Лидский молочно-консервный комбинат»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линии розлива молока и молочных продуктов в ПЭТ-бутылку производительностью 6000 бутылок в час</w:t>
            </w:r>
          </w:p>
        </w:tc>
        <w:tc>
          <w:tcPr>
            <w:tcW w:w="5100" w:type="dxa"/>
            <w:shd w:val="clear" w:fill="fdf5e8"/>
          </w:tcPr>
          <w:p>
            <w:pPr>
              <w:ind w:left="113.47199999999999" w:right="113.47199999999999"/>
              <w:spacing w:before="120" w:after="120"/>
            </w:pPr>
            <w:r>
              <w:rPr/>
              <w:t xml:space="preserve">1 компл.,</w:t>
            </w:r>
            <w:br/>
            <w:r>
              <w:rPr/>
              <w:t xml:space="preserve">5,500,000.00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231300, Гродненская область, г. Лида, ул. Энгельса, 116 ОАО «Лидский молочно-консервный 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28.29.21.500</w:t>
            </w:r>
          </w:p>
        </w:tc>
      </w:tr>
    </w:tbl>
    <w:p/>
    <w:p>
      <w:pPr>
        <w:ind w:left="113.47199999999999" w:right="113.47199999999999"/>
        <w:spacing w:before="120" w:after="120"/>
      </w:pPr>
      <w:r>
        <w:rPr>
          <w:b w:val="1"/>
          <w:bCs w:val="1"/>
        </w:rPr>
        <w:t xml:space="preserve">Процедура закупки № 2024-1135887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Насосы / насосное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Цементировочная насосная установка блочного типа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Сухоносова Наталья Николаевна	+375 (232) 793305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Цементировочная насосная установка блочного типа</w:t>
            </w:r>
          </w:p>
        </w:tc>
        <w:tc>
          <w:tcPr>
            <w:tcW w:w="5100" w:type="dxa"/>
            <w:shd w:val="clear" w:fill="fdf5e8"/>
          </w:tcPr>
          <w:p>
            <w:pPr>
              <w:ind w:left="113.47199999999999" w:right="113.47199999999999"/>
              <w:spacing w:before="120" w:after="120"/>
            </w:pPr>
            <w:r>
              <w:rPr/>
              <w:t xml:space="preserve">1 шт.,</w:t>
            </w:r>
            <w:br/>
            <w:r>
              <w:rPr/>
              <w:t xml:space="preserve">4,296,440.00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28.12.15</w:t>
            </w:r>
          </w:p>
        </w:tc>
      </w:tr>
    </w:tbl>
    <w:p/>
    <w:p>
      <w:pPr>
        <w:ind w:left="113.47199999999999" w:right="113.47199999999999"/>
        <w:spacing w:before="120" w:after="120"/>
      </w:pPr>
      <w:r>
        <w:rPr>
          <w:b w:val="1"/>
          <w:bCs w:val="1"/>
        </w:rPr>
        <w:t xml:space="preserve">Процедура закупки № 2024-1117349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зуборезного оборудования с ЧПУ  для изготовления прямозубых конических зубчатых колес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бюро технологического анализа, ogt@mgw.by , +375 17 355 93 16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Добавлена таблица для заполнения участниками конкурса.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зуборезного оборудования с ЧПУ  для изготовления прямозубых конических зубчатых колес</w:t>
            </w:r>
          </w:p>
        </w:tc>
        <w:tc>
          <w:tcPr>
            <w:tcW w:w="5100" w:type="dxa"/>
            <w:shd w:val="clear" w:fill="fdf5e8"/>
          </w:tcPr>
          <w:p>
            <w:pPr>
              <w:ind w:left="113.47199999999999" w:right="113.47199999999999"/>
              <w:spacing w:before="120" w:after="120"/>
            </w:pPr>
            <w:r>
              <w:rPr/>
              <w:t xml:space="preserve">13 ед.,</w:t>
            </w:r>
            <w:br/>
            <w:r>
              <w:rPr/>
              <w:t xml:space="preserve">10,101,100.00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2024-1127103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зубофрезерного станка с ЧПУ для обработки наружного зубчатого венца коронных шестерен РМК к/с г/п 90-240 тонн в количестве одной единицы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шт.,</w:t>
            </w:r>
            <w:br/>
            <w:r>
              <w:rPr/>
              <w:t xml:space="preserve">1,680,000.00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03.06.2025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28.41.24.330</w:t>
            </w:r>
          </w:p>
        </w:tc>
      </w:tr>
    </w:tbl>
    <w:p/>
    <w:p>
      <w:pPr>
        <w:ind w:left="113.47199999999999" w:right="113.47199999999999"/>
        <w:spacing w:before="120" w:after="120"/>
      </w:pPr>
      <w:r>
        <w:rPr>
          <w:b w:val="1"/>
          <w:bCs w:val="1"/>
        </w:rPr>
        <w:t xml:space="preserve">Процедура закупки № 2024-1128466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токарный вертикальный двухшпиндельный обрабатывающий центр для обработки детали «Щит» АИР71-100. (4шт.) Условный код закупки ОГТ 01 - 2024.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212798, пр-т. Мира, 42
</w:t>
            </w:r>
            <w:br/>
            <w:r>
              <w:rPr/>
              <w:t xml:space="preserve">  700008856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Жуковец Павел Григорьевич – главный технолог, +375 222 74-09-41 / 74-08-65, ogtmo@liftmach.by.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лицо, с учётом требований Постановления Совета Министров Республики Беларусь от 15.03.2012 №229 и требований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Республика Беларусь, 212798, г. Могилёв, проспект Мира, 42; 26.03.2024, 13:00, предложения принимаются только в конвертах.</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212798, г. Могилёв, проспект Мира, 42; 26.03.2024, предложения принимаются только в конвертах.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окарный вертикальный двухшпиндельный обрабатывающий центр для обработки детали «Щит» АИР71-100. (4шт.) Условный код закупки ОГТ 01 - 2024.</w:t>
            </w:r>
          </w:p>
        </w:tc>
        <w:tc>
          <w:tcPr>
            <w:tcW w:w="5100" w:type="dxa"/>
            <w:shd w:val="clear" w:fill="fdf5e8"/>
          </w:tcPr>
          <w:p>
            <w:pPr>
              <w:ind w:left="113.47199999999999" w:right="113.47199999999999"/>
              <w:spacing w:before="120" w:after="120"/>
            </w:pPr>
            <w:r>
              <w:rPr/>
              <w:t xml:space="preserve">4 ед.,</w:t>
            </w:r>
            <w:br/>
            <w:r>
              <w:rPr/>
              <w:t xml:space="preserve">11,677,581.60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11.06.2024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212798, г.Могилев, ул. Королева 8;  1 кв. 2025 г.</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28.41.12.400</w:t>
            </w:r>
          </w:p>
        </w:tc>
      </w:tr>
    </w:tbl>
    <w:p/>
    <w:p>
      <w:pPr>
        <w:ind w:left="113.47199999999999" w:right="113.47199999999999"/>
        <w:spacing w:before="120" w:after="120"/>
      </w:pPr>
      <w:r>
        <w:rPr>
          <w:b w:val="1"/>
          <w:bCs w:val="1"/>
        </w:rPr>
        <w:t xml:space="preserve">Процедура закупки № 2024-1132991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горизонтального трех-координатного обрабатывающего центра MACO MH-630A в кол-ве 10 шт.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Липницкий Иван Васильевич, +375 17 218 30 87,e-mail: tbommz1@yandex.ru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Документы прилагаются.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на ОАО «Управляющая компания холдинга «МИНСКИЙ МОТОРНЫЙ ЗАВОД» должно быть представлено одним из следующих способов:
</w:t>
            </w:r>
            <w:br/>
            <w:r>
              <w:rPr/>
              <w:t xml:space="preserve">- в конверте нарочно или по почте по адресу: Республика Беларусь, 220070, г. Минск, ул. Ваупшасова, 4, ОГТ (с указанием процедуры закупки);
</w:t>
            </w:r>
            <w:br/>
            <w:r>
              <w:rPr/>
              <w:t xml:space="preserve">- по электронной почте: tbommz1@yandex.ru (копия: ogtmmz@mail.ru);
</w:t>
            </w:r>
            <w:br/>
            <w:r>
              <w:rPr/>
              <w:t xml:space="preserve">Для участия в конкурсе необходимо представить предложение, содержащее как техническую, так и коммерческую часть. Предложение должно быть подготовлено и представлено на русском языке в одном экземпляре.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Горизонтальный трех-координатный обрабатывающий центр MACO MH-630A</w:t>
            </w:r>
          </w:p>
        </w:tc>
        <w:tc>
          <w:tcPr>
            <w:tcW w:w="5100" w:type="dxa"/>
            <w:shd w:val="clear" w:fill="fdf5e8"/>
          </w:tcPr>
          <w:p>
            <w:pPr>
              <w:ind w:left="113.47199999999999" w:right="113.47199999999999"/>
              <w:spacing w:before="120" w:after="120"/>
            </w:pPr>
            <w:r>
              <w:rPr/>
              <w:t xml:space="preserve">10 шт.,</w:t>
            </w:r>
            <w:br/>
            <w:r>
              <w:rPr/>
              <w:t xml:space="preserve">15,000,000.00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29.04.2025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220070, г. Минск, ул. Ваупшасова,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28.41.12.200</w:t>
            </w:r>
          </w:p>
        </w:tc>
      </w:tr>
    </w:tbl>
    <w:p/>
    <w:p>
      <w:pPr>
        <w:ind w:left="113.47199999999999" w:right="113.47199999999999"/>
        <w:spacing w:before="120" w:after="120"/>
      </w:pPr>
      <w:r>
        <w:rPr>
          <w:b w:val="1"/>
          <w:bCs w:val="1"/>
        </w:rPr>
        <w:t xml:space="preserve">Процедура закупки № 2024-1134830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горизонтального фрезерно-расточного обрабатывающего центра с ЧПУ (неподвижный стол 2000х4000 с поворотным приспособлением) в количестве 1 ед.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ед.,</w:t>
            </w:r>
            <w:br/>
            <w:r>
              <w:rPr/>
              <w:t xml:space="preserve">2,600,000.00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28.41.12.200</w:t>
            </w:r>
          </w:p>
        </w:tc>
      </w:tr>
    </w:tbl>
    <w:p/>
    <w:p>
      <w:pPr>
        <w:ind w:left="113.47199999999999" w:right="113.47199999999999"/>
        <w:spacing w:before="120" w:after="120"/>
      </w:pPr>
      <w:r>
        <w:rPr>
          <w:b w:val="1"/>
          <w:bCs w:val="1"/>
        </w:rPr>
        <w:t xml:space="preserve">Процедура закупки № 2024-1134903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горизонтального фрезерно-расточного обрабатывающего центра с ЧПУ (поворотный стол 1600х2000) в количестве 1 единицы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ед.,</w:t>
            </w:r>
            <w:br/>
            <w:r>
              <w:rPr/>
              <w:t xml:space="preserve">1,600,000.00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28.41.12.200</w:t>
            </w:r>
          </w:p>
        </w:tc>
      </w:tr>
    </w:tbl>
    <w:p/>
    <w:p>
      <w:pPr>
        <w:ind w:left="113.47199999999999" w:right="113.47199999999999"/>
        <w:spacing w:before="120" w:after="120"/>
      </w:pPr>
      <w:r>
        <w:rPr>
          <w:b w:val="1"/>
          <w:bCs w:val="1"/>
        </w:rPr>
        <w:t xml:space="preserve">Процедура закупки № 2024-1134934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фрезерного обрабатывающего центра с ЧПУ 5 координат в количестве одной единицы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шт.,</w:t>
            </w:r>
            <w:br/>
            <w:r>
              <w:rPr/>
              <w:t xml:space="preserve">1,080,000.00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25.05.2024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28.41.12.400</w:t>
            </w:r>
          </w:p>
        </w:tc>
      </w:tr>
    </w:tbl>
    <w:p/>
    <w:p>
      <w:pPr>
        <w:ind w:left="113.47199999999999" w:right="113.47199999999999"/>
        <w:spacing w:before="120" w:after="120"/>
      </w:pPr>
      <w:r>
        <w:rPr>
          <w:b w:val="1"/>
          <w:bCs w:val="1"/>
        </w:rPr>
        <w:t xml:space="preserve">Процедура закупки № 2024-1127202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термического оборудования для участка  химико-термической обработки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Чубса Ирина Анатольевна – начальник ТБ ИЦ ИПУ, +375 29 5516316; email: tool@mgw.by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 Минск, ул.Долгобродская,17. В запечатанном конверте нарочным или по почте.
</w:t>
            </w:r>
            <w:br/>
            <w:r>
              <w:rPr/>
              <w:t xml:space="preserve">Телефон для контакта +375 17 374 90 76 (внутр.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термического оборудования для участка химико-термической обработки</w:t>
            </w:r>
          </w:p>
        </w:tc>
        <w:tc>
          <w:tcPr>
            <w:tcW w:w="5100" w:type="dxa"/>
            <w:shd w:val="clear" w:fill="fdf5e8"/>
          </w:tcPr>
          <w:p>
            <w:pPr>
              <w:ind w:left="113.47199999999999" w:right="113.47199999999999"/>
              <w:spacing w:before="120" w:after="120"/>
            </w:pPr>
            <w:r>
              <w:rPr/>
              <w:t xml:space="preserve">3 ед.,</w:t>
            </w:r>
            <w:br/>
            <w:r>
              <w:rPr/>
              <w:t xml:space="preserve">45,744,360.00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w:t>
            </w:r>
          </w:p>
        </w:tc>
      </w:tr>
    </w:tbl>
    <w:p/>
    <w:p>
      <w:pPr>
        <w:ind w:left="113.47199999999999" w:right="113.47199999999999"/>
        <w:spacing w:before="120" w:after="120"/>
      </w:pPr>
      <w:r>
        <w:rPr>
          <w:b w:val="1"/>
          <w:bCs w:val="1"/>
        </w:rPr>
        <w:t xml:space="preserve">Процедура закупки № 2024-1134838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самоходного погрузчика-очистителя сахарной свеклы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Ответственные за разъяснение претендентам возникающих у них вопросов в отношении: конкурсных документов – начальник отдела снабжения Галяс Павел Александрович (тел./факс +375 1795 45612, моб. тел. +375 44 5095400), технических вопросов – Чечет Александр Анатольевич +375 44 5094300.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п. 2.5,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 и Главы 6 «Порядка закупок товаров (работ, услуг) за счет собственных средств» ОАО «Слуцкий сахарорафинадный комбинат». https://icetrade.by/buying/view/4474</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Главы 7 «ПОРЯДКА закупок товаров (работ, услуг) за счет собственных средств ОАО «Слуцкий сахарорафинадный комбинат» (с изменениями и дополнениями).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инструкции и прилагаемых документов к закупке.
</w:t>
            </w:r>
            <w:br/>
            <w:r>
              <w:rPr/>
              <w:t xml:space="preserve">Участник предоставляет два конверта:
</w:t>
            </w:r>
            <w:br/>
            <w:r>
              <w:rPr/>
              <w:t xml:space="preserve">- первый с полным техническим описанием и заявлением участника конкурса
</w:t>
            </w:r>
            <w:br/>
            <w:r>
              <w:rPr/>
              <w:t xml:space="preserve">- второй с коммерческой частью</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Документы предоставляются в запечатанном конверте представителем участника или посредством пересылки по адресу: ОАО «Слуцкий сахарорафинадный комбинат», Республика Беларусь, 223610 Минская область, г. Слуцк, ул. Головащенко, 6. В запечатанном конверте не позднее 12.00 часов 01.04.2024 г. Обязательно указать на конверте № 2024-1134838 Закупка самоходного погрузчика-очистителя сахарной свеклы.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Документы предоставляются в запечатанном конверте представителем участника или посредством пересылки по адресу: ОАО «Слуцкий сахарорафинадный комбинат», Республика Беларусь, 223610 Минская область, г. Слуцк, ул. Головащенко, 6. В запечатанном конверте не позднее 12.00 часов 01.04.2024 г. Обязательно указать на конверте № 2024-1134838 Закупка самоходного погрузчика-очистителя сахарной свеклы.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Самоходный погрузчик-очиститель сахарной свеклы.
</w:t>
            </w:r>
            <w:br/>
            <w:r>
              <w:rPr/>
              <w:t xml:space="preserve"> 
</w:t>
            </w:r>
            <w:br/>
            <w:r>
              <w:rPr/>
              <w:t xml:space="preserve">Состав закупки, технические характеристики:
</w:t>
            </w:r>
            <w:br/>
            <w:r>
              <w:rPr/>
              <w:t xml:space="preserve">1.	Технические характеристики:
</w:t>
            </w:r>
            <w:br/>
            <w:r>
              <w:rPr/>
              <w:t xml:space="preserve">- Мощность двигателя – не менее 370 л.с.;
</w:t>
            </w:r>
            <w:br/>
            <w:r>
              <w:rPr/>
              <w:t xml:space="preserve">- топливный бак не менее 1400л;
</w:t>
            </w:r>
            <w:br/>
            <w:r>
              <w:rPr/>
              <w:t xml:space="preserve">- Централизованная система смазки с электронным управлением;
</w:t>
            </w:r>
            <w:br/>
            <w:r>
              <w:rPr/>
              <w:t xml:space="preserve">- Привод ходовой части: гидростатический, с 3-х ходовой раздаточной коробкой, замедленный ход, автоматический режим движения, круиз-контроль, автоматическое снижение числа оборотов;
</w:t>
            </w:r>
            <w:br/>
            <w:r>
              <w:rPr/>
              <w:t xml:space="preserve">- Постоянный полный привод, возможность подключения рабочей передачи вручную; 
</w:t>
            </w:r>
            <w:br/>
            <w:r>
              <w:rPr/>
              <w:t xml:space="preserve">- Два планетарных моста с карданными передачами, гидравлический опорный цилиндр на заднем мосту с балансирной рессорой, передняя и задняя оси оснащены управляемой блокировкой дифференциала;
</w:t>
            </w:r>
            <w:br/>
            <w:r>
              <w:rPr/>
              <w:t xml:space="preserve">-  Гидравлические тормоза на обеих мостах, стояночный тормоз;
</w:t>
            </w:r>
            <w:br/>
            <w:r>
              <w:rPr/>
              <w:t xml:space="preserve">- Гидравлическая система: 4 замкнутых гидравлических контура, рабочий насос производительностью не менее 150 л/мин;
</w:t>
            </w:r>
            <w:br/>
            <w:r>
              <w:rPr/>
              <w:t xml:space="preserve">- Кабина, подъемная с гидравлическим приводом (возможность подьема вверх на 5м, назад 1м) звуковая изоляция, стекла для панорамного видения, кондиционер, автономный отопитель, поворот боковых стекол, солнцезащитный козырек; цветной сенсорный монитор, 4 видеокамеры;
</w:t>
            </w:r>
            <w:br/>
            <w:r>
              <w:rPr/>
              <w:t xml:space="preserve">- Высота кабины не менее 2 м;
</w:t>
            </w:r>
            <w:br/>
            <w:r>
              <w:rPr/>
              <w:t xml:space="preserve">- Освещение - 2 вращающихся маяка не менее 20 рабочих фар;
</w:t>
            </w:r>
            <w:br/>
            <w:r>
              <w:rPr/>
              <w:t xml:space="preserve">- Реверсивное устройство для удаления камней;
</w:t>
            </w:r>
            <w:br/>
            <w:r>
              <w:rPr/>
              <w:t xml:space="preserve">- Комбинированная доочистка с гибкими настройками - валик/экранирующая лента;
</w:t>
            </w:r>
            <w:br/>
            <w:r>
              <w:rPr/>
              <w:t xml:space="preserve">- Высота перегрузки не менее 6,0 м;
</w:t>
            </w:r>
            <w:br/>
            <w:r>
              <w:rPr/>
              <w:t xml:space="preserve">- Длина перегрузки не менее 15,00 м;
</w:t>
            </w:r>
            <w:br/>
            <w:r>
              <w:rPr/>
              <w:t xml:space="preserve">- Ширина приемного стола внутри не менее 9,5м/ снаружи 1,0м;
</w:t>
            </w:r>
            <w:br/>
            <w:r>
              <w:rPr/>
              <w:t xml:space="preserve">- диаметр труб вальцов приемного стола 140мм;
</w:t>
            </w:r>
            <w:br/>
            <w:r>
              <w:rPr/>
              <w:t xml:space="preserve">- приемный транспортер шириной от 900мм;
</w:t>
            </w:r>
            <w:br/>
            <w:r>
              <w:rPr/>
              <w:t xml:space="preserve">- Сепарирующий транспортёр шириной 900 мм;
</w:t>
            </w:r>
            <w:br/>
            <w:r>
              <w:rPr/>
              <w:t xml:space="preserve">- перегрузочный транспортер от 900мм
</w:t>
            </w:r>
            <w:br/>
            <w:r>
              <w:rPr/>
              <w:t xml:space="preserve">- Площадь активной очистки не менее 35 м2;
</w:t>
            </w:r>
            <w:br/>
            <w:r>
              <w:rPr/>
              <w:t xml:space="preserve">- Производительность не менее 550 т/ч.
</w:t>
            </w:r>
            <w:br/>
            <w:r>
              <w:rPr/>
              <w:t xml:space="preserve">Условия поставки: 
</w:t>
            </w:r>
            <w:br/>
            <w:r>
              <w:rPr/>
              <w:t xml:space="preserve">3 единицы должны быть поставлены на склад комбината до 01,07,2024г.
</w:t>
            </w:r>
            <w:br/>
            <w:r>
              <w:rPr/>
              <w:t xml:space="preserve">Дополнительные требования:
</w:t>
            </w:r>
            <w:br/>
            <w:r>
              <w:rPr/>
              <w:t xml:space="preserve">Гарантийный срок – не менее 24 месяца;
</w:t>
            </w:r>
            <w:br/>
            <w:r>
              <w:rPr/>
              <w:t xml:space="preserve">Полный пакет документов для постановки на учет в инспекции Гостехнадзора;
</w:t>
            </w:r>
            <w:br/>
            <w:r>
              <w:rPr/>
              <w:t xml:space="preserve">Инструкция по эксплуатации ми каталог запасных частей на русском языке;
</w:t>
            </w:r>
            <w:br/>
            <w:r>
              <w:rPr/>
              <w:t xml:space="preserve">В коммерческом предложении указывать все технические характеристики и возможные комплектации машины для более полного представления о машине и объективной оценки предложения конкурсной комиссией;
</w:t>
            </w:r>
            <w:br/>
            <w:r>
              <w:rPr/>
              <w:t xml:space="preserve">Наличие дилера на территории РБ для проведения сервисного обслуживания и ремонта с выездом к заказчику.
</w:t>
            </w:r>
            <w:br/>
            <w:r>
              <w:rPr/>
              <w:t xml:space="preserve">Наличие склада запасных частей и обученного персонала для ремонта техники.
</w:t>
            </w:r>
            <w:br/>
            <w:r>
              <w:rPr/>
              <w:t xml:space="preserve">Предоставить документацию о соответствии требованиям при использовании по назначению и действующие на территории РБ или декларацию о соответствии ТР ТС.</w:t>
            </w:r>
          </w:p>
        </w:tc>
        <w:tc>
          <w:tcPr>
            <w:tcW w:w="5100" w:type="dxa"/>
            <w:shd w:val="clear" w:fill="fdf5e8"/>
          </w:tcPr>
          <w:p>
            <w:pPr>
              <w:ind w:left="113.47199999999999" w:right="113.47199999999999"/>
              <w:spacing w:before="120" w:after="120"/>
            </w:pPr>
            <w:r>
              <w:rPr/>
              <w:t xml:space="preserve">3 шт.,</w:t>
            </w:r>
            <w:br/>
            <w:r>
              <w:rPr/>
              <w:t xml:space="preserve">6,900,000.00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01.07.2024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Открытое акционерное общество "Слуцкий сахарорафинадный комбинат"
</w:t>
            </w:r>
            <w:br/>
            <w:r>
              <w:rPr/>
              <w:t xml:space="preserve">Республика Беларусь, 223610, Минская область, г. Слуцк, ул. Головащенко, д.3.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28.22.18.500</w:t>
            </w:r>
          </w:p>
        </w:tc>
      </w:tr>
    </w:tbl>
    <w:p/>
    <w:p>
      <w:pPr>
        <w:ind w:left="113.47199999999999" w:right="113.47199999999999"/>
        <w:spacing w:before="120" w:after="120"/>
      </w:pPr>
      <w:r>
        <w:rPr>
          <w:b w:val="1"/>
          <w:bCs w:val="1"/>
        </w:rPr>
        <w:t xml:space="preserve">Процедура закупки № 2024-1135325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крыш</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Фатеев Глеб Игоревич 8 017 398 86 91, zakuvk@mtz.by, 8 017 246 63 63 (по техническим вопросам служба УКЭР-1 ОАО «МТЗ»), 8 017 398 98 68 (по вопросам контроля качества), 8 017 246 63 99 (по вопросам одобрения поставщика).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Требования, предъявляемые к товару: наличие согласованной конструкторской документации с УКЭР-1 ОАО «МТЗ»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№917-245-20-235.</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по 01.04.2024г. до 16:30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
</w:t>
            </w:r>
            <w:br/>
            <w:r>
              <w:rPr/>
              <w:t xml:space="preserve">Лоты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крыш</w:t>
            </w:r>
          </w:p>
        </w:tc>
        <w:tc>
          <w:tcPr>
            <w:tcW w:w="5100" w:type="dxa"/>
            <w:shd w:val="clear" w:fill="fdf5e8"/>
          </w:tcPr>
          <w:p>
            <w:pPr>
              <w:ind w:left="113.47199999999999" w:right="113.47199999999999"/>
              <w:spacing w:before="120" w:after="120"/>
            </w:pPr>
            <w:r>
              <w:rPr/>
              <w:t xml:space="preserve">12 140 шт.,</w:t>
            </w:r>
            <w:br/>
            <w:r>
              <w:rPr/>
              <w:t xml:space="preserve">18,000,000.00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22.29</w:t>
            </w:r>
          </w:p>
        </w:tc>
      </w:tr>
    </w:tbl>
    <w:p/>
    <w:p>
      <w:pPr>
        <w:ind w:left="113.47199999999999" w:right="113.47199999999999"/>
        <w:spacing w:before="120" w:after="120"/>
      </w:pPr>
      <w:r>
        <w:rPr>
          <w:b w:val="1"/>
          <w:bCs w:val="1"/>
        </w:rPr>
        <w:t xml:space="preserve">Процедура закупки № 2024-1135669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пневмооборудования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Трепенок Андрей Игоревич, a.trepenok@mtz.by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Технические требования: наличие согласованной с УКЭР-1 и УКЭР-2 ОАО "МТЗ" конструкторской документации (с датой актуализации Сторонами КД не позднее 5 лет от даты поставки в календарном году), положительных заключений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№917-231-20-452</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почтой,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15-00 03.04.2024г.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(017) 398-94-17, почте, электронной почте zakuvk@mtz.by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Пневмооборудование</w:t>
            </w:r>
          </w:p>
        </w:tc>
        <w:tc>
          <w:tcPr>
            <w:tcW w:w="5100" w:type="dxa"/>
            <w:shd w:val="clear" w:fill="fdf5e8"/>
          </w:tcPr>
          <w:p>
            <w:pPr>
              <w:ind w:left="113.47199999999999" w:right="113.47199999999999"/>
              <w:spacing w:before="120" w:after="120"/>
            </w:pPr>
            <w:r>
              <w:rPr/>
              <w:t xml:space="preserve">178 630 шт.,</w:t>
            </w:r>
            <w:br/>
            <w:r>
              <w:rPr/>
              <w:t xml:space="preserve">23,816,000.00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04.04.2024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28.12.14.200</w:t>
            </w:r>
          </w:p>
        </w:tc>
      </w:tr>
    </w:tbl>
    <w:p/>
    <w:p>
      <w:pPr>
        <w:ind w:left="113.47199999999999" w:right="113.47199999999999"/>
        <w:spacing w:before="120" w:after="120"/>
      </w:pPr>
      <w:r>
        <w:rPr>
          <w:color w:val="red"/>
          <w:b w:val="1"/>
          <w:bCs w:val="1"/>
        </w:rPr>
        <w:t xml:space="preserve">ОТРАСЛЬ: МЕДИЦИНА </w:t>
      </w:r>
    </w:p>
    <w:p>
      <w:pPr>
        <w:ind w:left="113.47199999999999" w:right="113.47199999999999"/>
        <w:spacing w:before="120" w:after="120"/>
      </w:pPr>
      <w:r>
        <w:rPr>
          <w:b w:val="1"/>
          <w:bCs w:val="1"/>
        </w:rPr>
        <w:t xml:space="preserve">Процедура закупки № 2024-1136527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Медицина &gt; Медицинское оборудование / комплектующие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игла инъекционная однократного применения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"Медпласт"
</w:t>
            </w:r>
            <w:br/>
            <w:r>
              <w:rPr/>
              <w:t xml:space="preserve">Республика Беларусь, Гомельская обл., г. Гомель, 246051, ул. Объездная, 12
</w:t>
            </w:r>
            <w:br/>
            <w:r>
              <w:rPr/>
              <w:t xml:space="preserve">  400063552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Гулаков Роман Валерьевич, +375 232 23 53 65, snab@medplast.by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из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из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09.04.2024 г. в 15.30
</w:t>
            </w:r>
            <w:br/>
            <w:r>
              <w:rPr/>
              <w:t xml:space="preserve">ОАО "Медпласт", г. Гомель, ул. Объездная, 12
</w:t>
            </w:r>
            <w:br/>
            <w:r>
              <w:rPr/>
              <w:t xml:space="preserve">почта, нарочным</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"Медпласт", г. Гомель, ул. Объездная, 12
</w:t>
            </w:r>
            <w:br/>
            <w:r>
              <w:rPr/>
              <w:t xml:space="preserve">почта, нарочным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игла инъекционная однократного применения размером 0,8х40 (0,8х38) мм</w:t>
            </w:r>
          </w:p>
        </w:tc>
        <w:tc>
          <w:tcPr>
            <w:tcW w:w="5100" w:type="dxa"/>
            <w:shd w:val="clear" w:fill="fdf5e8"/>
          </w:tcPr>
          <w:p>
            <w:pPr>
              <w:ind w:left="113.47199999999999" w:right="113.47199999999999"/>
              <w:spacing w:before="120" w:after="120"/>
            </w:pPr>
            <w:r>
              <w:rPr/>
              <w:t xml:space="preserve">52 000 000 шт.,</w:t>
            </w:r>
            <w:br/>
            <w:r>
              <w:rPr/>
              <w:t xml:space="preserve">1,300,000.00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20.04.2024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"Медпласт", г. Гомель, ул. Объездная, 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33.10.15.130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игла инъекционная однократного применения размером 0,7х40 (0,7х38) мм</w:t>
            </w:r>
          </w:p>
        </w:tc>
        <w:tc>
          <w:tcPr>
            <w:tcW w:w="5100" w:type="dxa"/>
            <w:shd w:val="clear" w:fill="fdf5e8"/>
          </w:tcPr>
          <w:p>
            <w:pPr>
              <w:ind w:left="113.47199999999999" w:right="113.47199999999999"/>
              <w:spacing w:before="120" w:after="120"/>
            </w:pPr>
            <w:r>
              <w:rPr/>
              <w:t xml:space="preserve">60 000 000 шт.,</w:t>
            </w:r>
            <w:br/>
            <w:r>
              <w:rPr/>
              <w:t xml:space="preserve">1,500,000.00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20.04.2024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"Медпласт", г. Гомель, ул. Объездная, 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33.10.15.130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игла инъекционная однократного применения размером 0,6х25 мм</w:t>
            </w:r>
          </w:p>
        </w:tc>
        <w:tc>
          <w:tcPr>
            <w:tcW w:w="5100" w:type="dxa"/>
            <w:shd w:val="clear" w:fill="fdf5e8"/>
          </w:tcPr>
          <w:p>
            <w:pPr>
              <w:ind w:left="113.47199999999999" w:right="113.47199999999999"/>
              <w:spacing w:before="120" w:after="120"/>
            </w:pPr>
            <w:r>
              <w:rPr/>
              <w:t xml:space="preserve">39 000 000 шт.,</w:t>
            </w:r>
            <w:br/>
            <w:r>
              <w:rPr/>
              <w:t xml:space="preserve">1,000,000.00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20.04.2024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"Медпласт", г. Гомель, ул. Объездная, 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33.10.15.130</w:t>
            </w:r>
          </w:p>
        </w:tc>
      </w:tr>
    </w:tbl>
    <w:p/>
    <w:p>
      <w:pPr>
        <w:ind w:left="113.47199999999999" w:right="113.47199999999999"/>
        <w:spacing w:before="120" w:after="120"/>
      </w:pPr>
      <w:r>
        <w:rPr>
          <w:color w:val="red"/>
          <w:b w:val="1"/>
          <w:bCs w:val="1"/>
        </w:rPr>
        <w:t xml:space="preserve">ОТРАСЛЬ: ПЕРЕВОЗКИ / ЛОГИСТИКА / ТАМОЖНЯ </w:t>
      </w:r>
    </w:p>
    <w:p>
      <w:pPr>
        <w:ind w:left="113.47199999999999" w:right="113.47199999999999"/>
        <w:spacing w:before="120" w:after="120"/>
      </w:pPr>
      <w:r>
        <w:rPr>
          <w:b w:val="1"/>
          <w:bCs w:val="1"/>
        </w:rPr>
        <w:t xml:space="preserve">Процедура закупки № 2024-1136032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Автомобильные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Услуги по перевозке сельскохозяйственной продукции.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Полещук Ольга Викторовна,  мобильный тел. +375 29 166 55 05 Адрес электронной почты: volha21akd@mail.ru 
</w:t>
            </w:r>
            <w:br/>
            <w:r>
              <w:rPr/>
              <w:t xml:space="preserve">Журкевич Наталья Николаевна, начальник управления по производству кормов, мобильный тел. +375 44 599 76 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конкурсные документы
</w:t>
            </w:r>
            <w:br/>
            <w:r>
              <w:rPr/>
              <w:t xml:space="preserve">
</w:t>
            </w:r>
            <w:br/>
            <w:r>
              <w:rPr/>
              <w:t xml:space="preserve">Проезд по платным дорогам возмещает Заказчик (ОАО "Агрокомбинат "Дзержинский").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09.04.2024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перевозке сельскохозяйственной продукции.</w:t>
            </w:r>
          </w:p>
        </w:tc>
        <w:tc>
          <w:tcPr>
            <w:tcW w:w="5100" w:type="dxa"/>
            <w:shd w:val="clear" w:fill="fdf5e8"/>
          </w:tcPr>
          <w:p>
            <w:pPr>
              <w:ind w:left="113.47199999999999" w:right="113.47199999999999"/>
              <w:spacing w:before="120" w:after="120"/>
            </w:pPr>
            <w:r>
              <w:rPr/>
              <w:t xml:space="preserve">1 усл.,</w:t>
            </w:r>
            <w:br/>
            <w:r>
              <w:rPr/>
              <w:t xml:space="preserve">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производственная площадка при д. Дворищи, Крупский район, Минская область, ДУ ОАО «Агрокомбинат «Дзержинский» (г. Слуцк) и иные направления;
</w:t>
            </w:r>
            <w:br/>
            <w:r>
              <w:rPr/>
              <w:t xml:space="preserve">- для нерезидентов Республики Беларусь – ОАО «Агрокомбинат «Дзержинский», г. Фаниполь, ул. Заводская, 8, Дзержинского района, Минской области; 
</w:t>
            </w:r>
            <w:br/>
            <w:r>
              <w:rPr/>
              <w:t xml:space="preserve">филиал «Негорельский КХП», пос. Энергетиков, Дзержинского района, Минской области; производственная площадка при д. Дворищи, Крупский район, Минская область, ДУ ОАО «Агрокомбинат «Дзержинский» (г. Слуцк) и иные направления.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01.61.10.400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2024-1135687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Тест-системы (тест-наборы) для определения остаточного количества антибиотиков в молоке и молочных продуктов экспресс-методом филиал "Здравушка-милк"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Ковалевский Никита Игоревич, +375259307702, kovalevskij@zdravushka.by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Предоставление конкурсных документов: до 10.04.2024 до 16.00 часов.
</w:t>
            </w:r>
            <w:br/>
            <w:r>
              <w:rPr/>
              <w:t xml:space="preserve">Вскрытие конвертов: 11.04.2024 в 14.30 часов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«Наименование процедуры закупки» филиал "Здравушка-милк" ОАО "Слуцкий сыродельный комбинат".
</w:t>
            </w:r>
            <w:br/>
            <w:r>
              <w:rPr/>
              <w:t xml:space="preserve">Не вскрывать до начала процедуры вскрытия конвертов с предложениями.
</w:t>
            </w:r>
            <w:br/>
            <w:r>
              <w:rPr/>
              <w:t xml:space="preserve">Куда: 222514, Республика Беларусь, г. Борисов, ул. Ковалевского, 2а.
</w:t>
            </w:r>
            <w:br/>
            <w:r>
              <w:rPr/>
              <w:t xml:space="preserve">Кому: В конкурсную комиссию филиала "Здравушка-милк" ОАО «Слуцкий сыродельный комбинат»
</w:t>
            </w:r>
            <w:br/>
            <w:r>
              <w:rPr/>
              <w:t xml:space="preserve">Подробности в документах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Экспресс-тесты для определения антибиотиков в сыром молоке (В-лактамов тетрациклиновой группы, стрептомицина, хлорамфеникола) в молоке сыром, обезжиренном, пастеризованном, восстановленном сухом молоке, сыворотке молочной, восстановленной сухой молочной сыворотки</w:t>
            </w:r>
          </w:p>
        </w:tc>
        <w:tc>
          <w:tcPr>
            <w:tcW w:w="5100" w:type="dxa"/>
            <w:shd w:val="clear" w:fill="fdf5e8"/>
          </w:tcPr>
          <w:p>
            <w:pPr>
              <w:ind w:left="113.47199999999999" w:right="113.47199999999999"/>
              <w:spacing w:before="120" w:after="120"/>
            </w:pPr>
            <w:r>
              <w:rPr/>
              <w:t xml:space="preserve">10 000 наб.,</w:t>
            </w:r>
            <w:br/>
            <w:r>
              <w:rPr/>
              <w:t xml:space="preserve">1,290,000.00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Экспресс-тесты для определения остаточного количества фторхинолонов, линкомицина, эритромицина, тилозина и тилмикозина в молоке сыром, обезжиренном, пастеризованном, восстановленном сухом молоке, сыворотке молочной, восстановленной сухой молочной сыворотки</w:t>
            </w:r>
          </w:p>
        </w:tc>
        <w:tc>
          <w:tcPr>
            <w:tcW w:w="5100" w:type="dxa"/>
            <w:shd w:val="clear" w:fill="fdf5e8"/>
          </w:tcPr>
          <w:p>
            <w:pPr>
              <w:ind w:left="113.47199999999999" w:right="113.47199999999999"/>
              <w:spacing w:before="120" w:after="120"/>
            </w:pPr>
            <w:r>
              <w:rPr/>
              <w:t xml:space="preserve">5 500 наб.,</w:t>
            </w:r>
            <w:br/>
            <w:r>
              <w:rPr/>
              <w:t xml:space="preserve">1,039,500.00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Экспресс-тесты для определения остаточного количества сульфаниламидов в молоке сыром, обезжиренном, пастеризованном, восстановленном сухом молоке, сыворотке молочной, восстановленной сухой молочной сыворотки</w:t>
            </w:r>
          </w:p>
        </w:tc>
        <w:tc>
          <w:tcPr>
            <w:tcW w:w="5100" w:type="dxa"/>
            <w:shd w:val="clear" w:fill="fdf5e8"/>
          </w:tcPr>
          <w:p>
            <w:pPr>
              <w:ind w:left="113.47199999999999" w:right="113.47199999999999"/>
              <w:spacing w:before="120" w:after="120"/>
            </w:pPr>
            <w:r>
              <w:rPr/>
              <w:t xml:space="preserve">3 000 наб.,</w:t>
            </w:r>
            <w:br/>
            <w:r>
              <w:rPr/>
              <w:t xml:space="preserve">447,000.00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Экспресс-тесты для определения остаточного количества неомицина, канамицина, гентамицина, спектиномицина в молоке сыром, обезжиренном, пастеризованном, восстановленном сухом молоке, сыворотке молочной, восстановленной сухой молочной сыворотки</w:t>
            </w:r>
          </w:p>
        </w:tc>
        <w:tc>
          <w:tcPr>
            <w:tcW w:w="5100" w:type="dxa"/>
            <w:shd w:val="clear" w:fill="fdf5e8"/>
          </w:tcPr>
          <w:p>
            <w:pPr>
              <w:ind w:left="113.47199999999999" w:right="113.47199999999999"/>
              <w:spacing w:before="120" w:after="120"/>
            </w:pPr>
            <w:r>
              <w:rPr/>
              <w:t xml:space="preserve">8 000 наб.,</w:t>
            </w:r>
            <w:br/>
            <w:r>
              <w:rPr/>
              <w:t xml:space="preserve">1,512,000.00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bl>
    <w:p/>
    <w:p>
      <w:pPr>
        <w:ind w:left="113.47199999999999" w:right="113.47199999999999"/>
        <w:spacing w:before="120" w:after="120"/>
      </w:pPr>
      <w:r>
        <w:rPr>
          <w:b w:val="1"/>
          <w:bCs w:val="1"/>
        </w:rPr>
        <w:t xml:space="preserve">Процедура закупки № 2024-1134945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Молочные продукты / мороженое / сыры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Проведение подрядных торгов по выбору генподрядной организации для выполнения строительно-монтажных работ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"Кобринский маслодельно-сыродельный завод"
</w:t>
            </w:r>
            <w:br/>
            <w:r>
              <w:rPr/>
              <w:t xml:space="preserve">Республика Беларусь, Брестская обл., г. Кобрин, 225304, ул. Советская, 128
</w:t>
            </w:r>
            <w:br/>
            <w:r>
              <w:rPr/>
              <w:t xml:space="preserve">  200093343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строительного цеха ОАО «Кобринский МСЗ» Леончик Владимир Иванович
</w:t>
            </w:r>
            <w:br/>
            <w:r>
              <w:rPr/>
              <w:t xml:space="preserve">8 01642 2 73 00, 8 029 809 30 25,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Предварительный квалификационный отбор не проводится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Организатор НЕ ПРОВОДИТ дополнительно процедуру улучшения условий конкурсных предложений участников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Подрядные работы по реконструкции цеха по производству полутвердых сыров по ул. Советской, 128 в г. Кобрине</w:t>
            </w:r>
          </w:p>
        </w:tc>
        <w:tc>
          <w:tcPr>
            <w:tcW w:w="5100" w:type="dxa"/>
            <w:shd w:val="clear" w:fill="fdf5e8"/>
          </w:tcPr>
          <w:p>
            <w:pPr>
              <w:ind w:left="113.47199999999999" w:right="113.47199999999999"/>
              <w:spacing w:before="120" w:after="120"/>
            </w:pPr>
            <w:r>
              <w:rPr/>
              <w:t xml:space="preserve">1 раб.,</w:t>
            </w:r>
            <w:br/>
            <w:r>
              <w:rPr/>
              <w:t xml:space="preserve">24,572,532.00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41.00.40.100</w:t>
            </w:r>
          </w:p>
        </w:tc>
      </w:tr>
    </w:tbl>
    <w:p/>
    <w:p>
      <w:pPr>
        <w:ind w:left="113.47199999999999" w:right="113.47199999999999"/>
        <w:spacing w:before="120" w:after="120"/>
      </w:pPr>
      <w:r>
        <w:rPr>
          <w:color w:val="red"/>
          <w:b w:val="1"/>
          <w:bCs w:val="1"/>
        </w:rPr>
        <w:t xml:space="preserve">ОТРАСЛЬ: СВЯЗЬ / КОММУНИКАЦИИ </w:t>
      </w:r>
    </w:p>
    <w:p>
      <w:pPr>
        <w:ind w:left="113.47199999999999" w:right="113.47199999999999"/>
        <w:spacing w:before="120" w:after="120"/>
      </w:pPr>
      <w:r>
        <w:rPr>
          <w:b w:val="1"/>
          <w:bCs w:val="1"/>
        </w:rPr>
        <w:t xml:space="preserve">Процедура закупки № 2024-1126387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модернизации существующего аппаратно-программного комплекса для реализации функций антивируса, файрвола и web-фильтрации (АПК ШПАК МС)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Телефон: +375 17 217 1200
</w:t>
            </w:r>
            <w:br/>
            <w:r>
              <w:rPr/>
              <w:t xml:space="preserve">По процедурным вопросам: Телефон: +375 17 217 1020, Факс: +375 17 217 1494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20.02.2024 до 22.04.2024 по адресу: 220030, г.Минск, ул.Энгельса, 6, на основании ЗАЯВКИ направленной на эл.почту pavelz@main.beltelecom.by или ф.217 1494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Модернизация существующего аппаратно-программного комплекса для реализации функций антивируса, файрвола и web-фильтрации (АПК ШПАК МС)</w:t>
            </w:r>
          </w:p>
        </w:tc>
        <w:tc>
          <w:tcPr>
            <w:tcW w:w="5100" w:type="dxa"/>
            <w:shd w:val="clear" w:fill="fdf5e8"/>
          </w:tcPr>
          <w:p>
            <w:pPr>
              <w:ind w:left="113.47199999999999" w:right="113.47199999999999"/>
              <w:spacing w:before="120" w:after="120"/>
            </w:pPr>
            <w:r>
              <w:rPr/>
              <w:t xml:space="preserve">1 компл.,</w:t>
            </w:r>
            <w:br/>
            <w:r>
              <w:rPr/>
              <w:t xml:space="preserve">1,500,000.00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и все областные центры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26.30.23.210</w:t>
            </w:r>
          </w:p>
        </w:tc>
      </w:tr>
    </w:tbl>
    <w:p/>
    <w:p>
      <w:pPr>
        <w:ind w:left="113.47199999999999" w:right="113.47199999999999"/>
        <w:spacing w:before="120" w:after="120"/>
      </w:pPr>
      <w:r>
        <w:rPr>
          <w:b w:val="1"/>
          <w:bCs w:val="1"/>
        </w:rPr>
        <w:t xml:space="preserve">Процедура закупки № 2024-1136710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для центра обработки данных и системы хранения данных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12.04.2024.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для центра обработки данных и системы хранения данных</w:t>
            </w:r>
          </w:p>
        </w:tc>
        <w:tc>
          <w:tcPr>
            <w:tcW w:w="5100" w:type="dxa"/>
            <w:shd w:val="clear" w:fill="fdf5e8"/>
          </w:tcPr>
          <w:p>
            <w:pPr>
              <w:ind w:left="113.47199999999999" w:right="113.47199999999999"/>
              <w:spacing w:before="120" w:after="120"/>
            </w:pPr>
            <w:r>
              <w:rPr/>
              <w:t xml:space="preserve">1 компл.,</w:t>
            </w:r>
            <w:br/>
            <w:r>
              <w:rPr/>
              <w:t xml:space="preserve">9,069,925.10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28.10.2024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2024-1135693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Зерновые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Зерно фуражное в интересах ОАО "Василишки"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Забавский Сергей Васильевич,+375 17 215 17 87
</w:t>
            </w:r>
            <w:br/>
            <w:r>
              <w:rPr/>
              <w:t xml:space="preserve">Мартыненко Анна Ивановна,+375 17 215 17 87
</w:t>
            </w:r>
            <w:br/>
            <w:r>
              <w:rPr/>
              <w:t xml:space="preserve">Алесина Виктория Леонтьевна, +375 17 215 17 75
</w:t>
            </w:r>
            <w:br/>
            <w:r>
              <w:rPr/>
              <w:t xml:space="preserve">Цыгель Татьяна Ивановна, +375 17 215 17 76
</w:t>
            </w:r>
            <w:br/>
            <w:r>
              <w:rPr/>
              <w:t xml:space="preserve">Зубарь Марина Владимировна, +375 17 215 17 92
</w:t>
            </w:r>
            <w:br/>
            <w:r>
              <w:rPr/>
              <w:t xml:space="preserve">zakupki@agroudp.by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«Василишки»
</w:t>
            </w:r>
            <w:br/>
            <w:r>
              <w:rPr/>
              <w:t xml:space="preserve">231522, Гродненская область, Щучинский район, аг. Василишки, ул. Советская, 30
</w:t>
            </w:r>
            <w:br/>
            <w:r>
              <w:rPr/>
              <w:t xml:space="preserve">УНП 500000242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Ханько Юрий Янович, ведущий зоотехник по кормам и кормлению свиней, +375 29 385 98 52,
</w:t>
            </w:r>
            <w:br/>
            <w:r>
              <w:rPr/>
              <w:t xml:space="preserve">Савенок Светлана Ивановна, главный зоотехник по КРС, +375 44 551 14 62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до 13-30 05.04.2024,
</w:t>
            </w:r>
            <w:br/>
            <w:r>
              <w:rPr/>
              <w:t xml:space="preserve">по адресу: 220126 г. Минск, проспект Победителей, 31, к.1014 (10-ый этаж).</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 2024-1135693 по закупке: «Зерно фуражное в интересах ОАО «Василишки»». Не вскрывать до 13:30 05.04.2024» и направлены в адрес организатора по адресу: 220126, г. Минск, проспект Победителей, 31, к.1014 (10-й этаж).</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Ячмень фуражный</w:t>
            </w:r>
          </w:p>
        </w:tc>
        <w:tc>
          <w:tcPr>
            <w:tcW w:w="5100" w:type="dxa"/>
            <w:shd w:val="clear" w:fill="fdf5e8"/>
          </w:tcPr>
          <w:p>
            <w:pPr>
              <w:ind w:left="113.47199999999999" w:right="113.47199999999999"/>
              <w:spacing w:before="120" w:after="120"/>
            </w:pPr>
            <w:r>
              <w:rPr/>
              <w:t xml:space="preserve">2 500 т,</w:t>
            </w:r>
            <w:br/>
            <w:r>
              <w:rPr/>
              <w:t xml:space="preserve">1,155,000.00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28.07.2024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РБ: с учетом всех затрат на условиях DDP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
</w:t>
            </w:r>
            <w:br/>
            <w:r>
              <w:rPr/>
              <w:t xml:space="preserve">для нерезидентов РБ: с учетом всех затрат на условиях DАP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01.11.31.210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Пшеница фуражная</w:t>
            </w:r>
          </w:p>
        </w:tc>
        <w:tc>
          <w:tcPr>
            <w:tcW w:w="5100" w:type="dxa"/>
            <w:shd w:val="clear" w:fill="fdf5e8"/>
          </w:tcPr>
          <w:p>
            <w:pPr>
              <w:ind w:left="113.47199999999999" w:right="113.47199999999999"/>
              <w:spacing w:before="120" w:after="120"/>
            </w:pPr>
            <w:r>
              <w:rPr/>
              <w:t xml:space="preserve">10 000 т,</w:t>
            </w:r>
            <w:br/>
            <w:r>
              <w:rPr/>
              <w:t xml:space="preserve">4,620,000.00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28.07.2024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РБ: с учетом всех затрат на условиях DDP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
</w:t>
            </w:r>
            <w:br/>
            <w:r>
              <w:rPr/>
              <w:t xml:space="preserve">для нерезидентов РБ: с учетом всех затрат на условиях DАP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01.11.12.910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Тритикале фуражная</w:t>
            </w:r>
          </w:p>
        </w:tc>
        <w:tc>
          <w:tcPr>
            <w:tcW w:w="5100" w:type="dxa"/>
            <w:shd w:val="clear" w:fill="fdf5e8"/>
          </w:tcPr>
          <w:p>
            <w:pPr>
              <w:ind w:left="113.47199999999999" w:right="113.47199999999999"/>
              <w:spacing w:before="120" w:after="120"/>
            </w:pPr>
            <w:r>
              <w:rPr/>
              <w:t xml:space="preserve">2 600 т,</w:t>
            </w:r>
            <w:br/>
            <w:r>
              <w:rPr/>
              <w:t xml:space="preserve">1,185,000.00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28.07.2024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РБ: с учетом всех затрат на условиях DDP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
</w:t>
            </w:r>
            <w:br/>
            <w:r>
              <w:rPr/>
              <w:t xml:space="preserve">для нерезидентов РБ: с учетом всех затрат на условиях DАP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01.11.49.111</w:t>
            </w:r>
          </w:p>
        </w:tc>
      </w:tr>
    </w:tbl>
    <w:p/>
    <w:p>
      <w:pPr>
        <w:ind w:left="113.47199999999999" w:right="113.47199999999999"/>
        <w:spacing w:before="120" w:after="120"/>
      </w:pPr>
      <w:r>
        <w:rPr>
          <w:b w:val="1"/>
          <w:bCs w:val="1"/>
        </w:rPr>
        <w:t xml:space="preserve">Процедура закупки № 2024-1135541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Шрот подсолнечный / соевый</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шрота соевого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Синкевич Анастасия Владимировна, +375 152 41 21 09, snab@ghp.by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15:00 часов 01 апреля 2024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Шрот соевый (ГОСТ 12220-96) с содержанием сырого протеина в пересчете на а.с.в. не менее 51%</w:t>
            </w:r>
          </w:p>
        </w:tc>
        <w:tc>
          <w:tcPr>
            <w:tcW w:w="5100" w:type="dxa"/>
            <w:shd w:val="clear" w:fill="fdf5e8"/>
          </w:tcPr>
          <w:p>
            <w:pPr>
              <w:ind w:left="113.47199999999999" w:right="113.47199999999999"/>
              <w:spacing w:before="120" w:after="120"/>
            </w:pPr>
            <w:r>
              <w:rPr/>
              <w:t xml:space="preserve">1 900 т,</w:t>
            </w:r>
            <w:br/>
            <w:r>
              <w:rPr/>
              <w:t xml:space="preserve">4,100,000.00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(см.прикрепленные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10.41.41.300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2024-1135228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технологического оборудования для производства сухой кормовой барды  (с разработкой детального инжиниринга)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str3-sdo@list.ru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Олехнович Светлана Николаевна, +375174 26 00 73, 26 03 07, uptk_sps@tut.by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технологического оборудования для производства сухой кормовой барды  (с разработкой детального инжиниринга)</w:t>
            </w:r>
          </w:p>
        </w:tc>
        <w:tc>
          <w:tcPr>
            <w:tcW w:w="5100" w:type="dxa"/>
            <w:shd w:val="clear" w:fill="fdf5e8"/>
          </w:tcPr>
          <w:p>
            <w:pPr>
              <w:ind w:left="113.47199999999999" w:right="113.47199999999999"/>
              <w:spacing w:before="120" w:after="120"/>
            </w:pPr>
            <w:r>
              <w:rPr/>
              <w:t xml:space="preserve">1 компл.,</w:t>
            </w:r>
            <w:br/>
            <w:r>
              <w:rPr/>
              <w:t xml:space="preserve">10,960,918.20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28.29.60</w:t>
            </w:r>
          </w:p>
        </w:tc>
      </w:tr>
    </w:tbl>
    <w:p/>
    <w:p>
      <w:pPr>
        <w:ind w:left="113.47199999999999" w:right="113.47199999999999"/>
        <w:spacing w:before="120" w:after="120"/>
      </w:pPr>
      <w:r>
        <w:rPr>
          <w:b w:val="1"/>
          <w:bCs w:val="1"/>
        </w:rPr>
        <w:t xml:space="preserve">Процедура закупки № 2024-1135419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комплекса работ по поставке и устройству аудиовизуального комплекса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"Мозырьпромстрой"
</w:t>
            </w:r>
            <w:br/>
            <w:r>
              <w:rPr/>
              <w:t xml:space="preserve">Республика Беларусь, Гомельская обл., г. Мозырь, 247760, ул. Интернациональная, 109
</w:t>
            </w:r>
            <w:br/>
            <w:r>
              <w:rPr/>
              <w:t xml:space="preserve">Тел./факс (0236) 25-42-81
</w:t>
            </w:r>
            <w:br/>
            <w:r>
              <w:rPr/>
              <w:t xml:space="preserve"> trest6-feldman@mail.ru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по вопросам документации: Гарист Елена Федоровна 8 (0236) 25 54 93, trest6-feldman@mail.ru.
</w:t>
            </w:r>
            <w:br/>
            <w:r>
              <w:rPr/>
              <w:t xml:space="preserve">•	по техническим вопросам писать на электронную почту: upp_smelt@mail.ru, номер контактного телефона 8 (0236) 25 54 99, 8 (029) 7814588.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на выполнение комплекса работ по поставке и устройству аудиовизуального комплекса на объекте «Спортивно-оздоровительный центр в г. Мозыре».</w:t>
            </w:r>
          </w:p>
        </w:tc>
        <w:tc>
          <w:tcPr>
            <w:tcW w:w="5100" w:type="dxa"/>
            <w:shd w:val="clear" w:fill="fdf5e8"/>
          </w:tcPr>
          <w:p>
            <w:pPr>
              <w:ind w:left="113.47199999999999" w:right="113.47199999999999"/>
              <w:spacing w:before="120" w:after="120"/>
            </w:pPr>
            <w:r>
              <w:rPr/>
              <w:t xml:space="preserve">1 компл.,</w:t>
            </w:r>
            <w:br/>
            <w:r>
              <w:rPr/>
              <w:t xml:space="preserve">4,621,245.76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247760, Гомельская обл., г.Мозырь, ул. Рыжкова 90. «Спортивно-оздоровительный центр в г.Мозырь».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27.90.11.000</w:t>
            </w:r>
          </w:p>
        </w:tc>
      </w:tr>
    </w:tbl>
    <w:p/>
    <w:p>
      <w:pPr>
        <w:ind w:left="113.47199999999999" w:right="113.47199999999999"/>
        <w:spacing w:before="120" w:after="120"/>
      </w:pPr>
      <w:r>
        <w:rPr>
          <w:b w:val="1"/>
          <w:bCs w:val="1"/>
        </w:rPr>
        <w:t xml:space="preserve">Процедура закупки № 2024-1135173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по строительству объекта: «Реконструкция МТФ на 900 голов дойного стада по адресу: Ивьевский р-н, Лаздунский с/с, 1 северо-западнее аг. Лаздуны,1».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Лидского района"
</w:t>
            </w:r>
            <w:br/>
            <w:r>
              <w:rPr/>
              <w:t xml:space="preserve">Республика Беларусь, Гродненская обл., г. Лида, 231300, ул. Черняховского, 42
</w:t>
            </w:r>
            <w:br/>
            <w:r>
              <w:rPr/>
              <w:t xml:space="preserve">+375 154 62 27 71
</w:t>
            </w:r>
            <w:br/>
            <w:r>
              <w:rPr/>
              <w:t xml:space="preserve"> uks-lida@tut.by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Волков Александр Васильевич, тел: +375 154 622780, факс: +375 154 622770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по строительству объекта: «Реконструкция МТФ на 900 голов дойного стада по адресу: Ивьевский р-н, Лаздунский с/с, 1 северо-западнее аг. Лаздуны,1».</w:t>
            </w:r>
          </w:p>
        </w:tc>
        <w:tc>
          <w:tcPr>
            <w:tcW w:w="5100" w:type="dxa"/>
            <w:shd w:val="clear" w:fill="fdf5e8"/>
          </w:tcPr>
          <w:p>
            <w:pPr>
              <w:ind w:left="113.47199999999999" w:right="113.47199999999999"/>
              <w:spacing w:before="120" w:after="120"/>
            </w:pPr>
            <w:r>
              <w:rPr/>
              <w:t xml:space="preserve">1 ед.,</w:t>
            </w:r>
            <w:br/>
            <w:r>
              <w:rPr/>
              <w:t xml:space="preserve">15,131,134.82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2024-1136057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для выполнения общестроительных работ по футеровке полов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"Химремонт"
</w:t>
            </w:r>
            <w:br/>
            <w:r>
              <w:rPr/>
              <w:t xml:space="preserve">Республика Беларусь, Гомельская обл., Гомель, 246012, ул.Химзаводская,4
</w:t>
            </w:r>
            <w:br/>
            <w:r>
              <w:rPr/>
              <w:t xml:space="preserve">+375232231269
</w:t>
            </w:r>
            <w:br/>
            <w:r>
              <w:rPr/>
              <w:t xml:space="preserve"> info@himrem.by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Миладовская Наталья Адамовна, тел: +375 232 21-37-68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общестроительных работ по футеровке полов на объекте «Реконструкция зданий и сооружений цеха сложно-смешанных минеральных удобрений по ул. Химзаводская, 5 г. Гомель»</w:t>
            </w:r>
          </w:p>
        </w:tc>
        <w:tc>
          <w:tcPr>
            <w:tcW w:w="5100" w:type="dxa"/>
            <w:shd w:val="clear" w:fill="fdf5e8"/>
          </w:tcPr>
          <w:p>
            <w:pPr>
              <w:ind w:left="113.47199999999999" w:right="113.47199999999999"/>
              <w:spacing w:before="120" w:after="120"/>
            </w:pPr>
            <w:r>
              <w:rPr/>
              <w:t xml:space="preserve">1 объект(а,ов),</w:t>
            </w:r>
            <w:br/>
            <w:r>
              <w:rPr/>
              <w:t xml:space="preserve">4,297,540.79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 территория ОАО "Гомельский химический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w:t>
            </w:r>
          </w:p>
        </w:tc>
      </w:tr>
    </w:tbl>
    <w:p/>
    <w:p>
      <w:pPr>
        <w:ind w:left="113.47199999999999" w:right="113.47199999999999"/>
        <w:spacing w:before="120" w:after="120"/>
      </w:pPr>
      <w:r>
        <w:rPr>
          <w:b w:val="1"/>
          <w:bCs w:val="1"/>
        </w:rPr>
        <w:t xml:space="preserve">Процедура закупки № 2024-1136520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подрядных работ по объекту «4РУ. Рудник. Замена многоканатной подъемной установки ЦШ 5х8 в надшахтном здании ствола №3»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  600122610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Курило Ирина Сергеевна, +375 174 33 14 98, i.kurilo@kali.by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Республика Беларусь, 223710, Минская область, г.Солигорск, ул.Козлова, 31а, 4 этаж  "Актовый зал", в 10.00 30.04.2024г. Порядок проведения предварительного квалификационного отбора определен документацией для проведения предквалификационного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Письмо-заявку на участие в подрядных торгах направлять по электронной почте i.kurilo@kali.by и e.nizamova@kali.by. Письмо-заявка должна быть подписана уполномоченным представителем участника и должна быть адресована на имя главного инженера УКС ОАО "Беларуськалий" (Куксенков А.Н.)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выполнение подрядных работ по объекту «4РУ. Рудник. Замена многоканатной подъемной установки ЦШ 5х8 в надшахтном здании ствола №3»</w:t>
            </w:r>
          </w:p>
        </w:tc>
        <w:tc>
          <w:tcPr>
            <w:tcW w:w="5100" w:type="dxa"/>
            <w:shd w:val="clear" w:fill="fdf5e8"/>
          </w:tcPr>
          <w:p>
            <w:pPr>
              <w:ind w:left="113.47199999999999" w:right="113.47199999999999"/>
              <w:spacing w:before="120" w:after="120"/>
            </w:pPr>
            <w:r>
              <w:rPr/>
              <w:t xml:space="preserve">1 объект(а,ов),</w:t>
            </w:r>
            <w:br/>
            <w:r>
              <w:rPr/>
              <w:t xml:space="preserve">6,758,866.00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41.00.40.100</w:t>
            </w:r>
          </w:p>
        </w:tc>
      </w:tr>
    </w:tbl>
    <w:p/>
    <w:p>
      <w:pPr>
        <w:ind w:left="113.47199999999999" w:right="113.47199999999999"/>
        <w:spacing w:before="120" w:after="120"/>
      </w:pPr>
      <w:r>
        <w:rPr>
          <w:b w:val="1"/>
          <w:bCs w:val="1"/>
        </w:rPr>
        <w:t xml:space="preserve">Процедура закупки № 2024-1132464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организации по выполнению строительно-монтажных и пусконаладочных работ, работ (услуг) по выносу осей и подготовке объекта к вводу, а также закупки, поставки и монтажа оборудования на объекте строительства «Многоквартирный жилой дом по г/п 4 по ул. Жукова в г.Барановичи»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по капитальному строительству "УКС города Барановичи"
</w:t>
            </w:r>
            <w:br/>
            <w:r>
              <w:rPr/>
              <w:t xml:space="preserve">Республика Беларусь, Брестская обл., г. Барановичи, 225404, ул. Ленина, д.24/2
</w:t>
            </w:r>
            <w:br/>
            <w:r>
              <w:rPr/>
              <w:t xml:space="preserve">  291283016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Козловская Татьяна Николаевна, +375163641739, bar@bouks.by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г. Барановичи, ул. Ленина, 24/2</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предквалификационной документов и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организации по выполнению строительно-монтажных и пусконаладочных работ, работ (услуг) по выносу осей и подготовке объекта к вводу, а также закупки, поставки и монтажа оборудования на объекте строительства «Многоквартирный жилой дом по г/п 4 по ул. Жукова в г.Барановичи»</w:t>
            </w:r>
          </w:p>
        </w:tc>
        <w:tc>
          <w:tcPr>
            <w:tcW w:w="5100" w:type="dxa"/>
            <w:shd w:val="clear" w:fill="fdf5e8"/>
          </w:tcPr>
          <w:p>
            <w:pPr>
              <w:ind w:left="113.47199999999999" w:right="113.47199999999999"/>
              <w:spacing w:before="120" w:after="120"/>
            </w:pPr>
            <w:r>
              <w:rPr/>
              <w:t xml:space="preserve">1 объект(а,ов),</w:t>
            </w:r>
            <w:br/>
            <w:r>
              <w:rPr/>
              <w:t xml:space="preserve">9,782,053.09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2024-1135567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Модернизация здания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(017) 229-18-59
</w:t>
            </w:r>
            <w:br/>
            <w:r>
              <w:rPr/>
              <w:t xml:space="preserve"> office@minskenergo.by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Каллаур Татьяна Михайловна, +375 (17) 292-35-47; факс 218-41-76; OKS@minks.by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ЗАКУПКУ ПРОВОДИТ ФИЛИАЛ «МИНСКИЕ КАБЕЛЬНЫЕ СЕТИ»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«Модернизация здания административно-хозяйственного с перепланировкой и изменением наименования помещений по ул. Академическая, 24».</w:t>
            </w:r>
          </w:p>
        </w:tc>
        <w:tc>
          <w:tcPr>
            <w:tcW w:w="5100" w:type="dxa"/>
            <w:shd w:val="clear" w:fill="fdf5e8"/>
          </w:tcPr>
          <w:p>
            <w:pPr>
              <w:ind w:left="113.47199999999999" w:right="113.47199999999999"/>
              <w:spacing w:before="120" w:after="120"/>
            </w:pPr>
            <w:r>
              <w:rPr/>
              <w:t xml:space="preserve">1 раб.,</w:t>
            </w:r>
            <w:br/>
            <w:r>
              <w:rPr/>
              <w:t xml:space="preserve">3,967,471.00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Академическая,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41.00.40.200</w:t>
            </w:r>
          </w:p>
        </w:tc>
      </w:tr>
    </w:tbl>
    <w:p/>
    <w:p>
      <w:pPr>
        <w:ind w:left="113.47199999999999" w:right="113.47199999999999"/>
        <w:spacing w:before="120" w:after="120"/>
      </w:pPr>
      <w:r>
        <w:rPr>
          <w:b w:val="1"/>
          <w:bCs w:val="1"/>
        </w:rPr>
        <w:t xml:space="preserve">Процедура закупки № 2024-1136347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комплекса работ по устройству наружного и внутреннего электроснабжения с поставкой 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"СТРОЙТРЕСТ №1"
</w:t>
            </w:r>
            <w:br/>
            <w:r>
              <w:rPr/>
              <w:t xml:space="preserve">Республика Беларусь, г. Минск,  220034, ул. Платонова, д. 15
</w:t>
            </w:r>
            <w:br/>
            <w:r>
              <w:rPr/>
              <w:t xml:space="preserve">+375 17 396-04-41
</w:t>
            </w:r>
            <w:br/>
            <w:r>
              <w:rPr/>
              <w:t xml:space="preserve"> post@trest1.by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Щитковец Андрей Олегович, тел: +375173960441 sao@trest1.by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комплекса работ по устройству наружного и внутреннего электроснабжения с поставкой оборудования</w:t>
            </w:r>
          </w:p>
        </w:tc>
        <w:tc>
          <w:tcPr>
            <w:tcW w:w="5100" w:type="dxa"/>
            <w:shd w:val="clear" w:fill="fdf5e8"/>
          </w:tcPr>
          <w:p>
            <w:pPr>
              <w:ind w:left="113.47199999999999" w:right="113.47199999999999"/>
              <w:spacing w:before="120" w:after="120"/>
            </w:pPr>
            <w:r>
              <w:rPr/>
              <w:t xml:space="preserve">1 компл.,</w:t>
            </w:r>
            <w:br/>
            <w:r>
              <w:rPr/>
              <w:t xml:space="preserve">4,750,104.51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Заславль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w:t>
            </w:r>
          </w:p>
        </w:tc>
      </w:tr>
    </w:tbl>
    <w:p/>
    <w:p>
      <w:pPr>
        <w:ind w:left="113.47199999999999" w:right="113.47199999999999"/>
        <w:spacing w:before="120" w:after="120"/>
      </w:pPr>
      <w:r>
        <w:rPr>
          <w:color w:val="red"/>
          <w:b w:val="1"/>
          <w:bCs w:val="1"/>
        </w:rPr>
        <w:t xml:space="preserve">ОТРАСЛЬ: ТАРНОЕ ХОЗЯЙСТВО </w:t>
      </w:r>
    </w:p>
    <w:p>
      <w:pPr>
        <w:ind w:left="113.47199999999999" w:right="113.47199999999999"/>
        <w:spacing w:before="120" w:after="120"/>
      </w:pPr>
      <w:r>
        <w:rPr>
          <w:b w:val="1"/>
          <w:bCs w:val="1"/>
        </w:rPr>
        <w:t xml:space="preserve">Процедура закупки № 2024-1134410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Гофротара / бумажная упаковка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ящиков и деталей упаковки из гофрированного картона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Бойченко Даниил Жанович, +375 17 218 61 60, daniil.boychenko@atlant.by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Технико-экономическом задании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Технико-экономическом задании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Технико-экономическом задании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01.04.2024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Ящики и детали упаковки из гофрированного картона марки Т-22С:
</w:t>
            </w:r>
            <w:br/>
            <w:r>
              <w:rPr/>
              <w:t xml:space="preserve">341.32-8.1.114;
</w:t>
            </w:r>
            <w:br/>
            <w:r>
              <w:rPr/>
              <w:t xml:space="preserve">341.32-8.1.114-01;
</w:t>
            </w:r>
            <w:br/>
            <w:r>
              <w:rPr/>
              <w:t xml:space="preserve">341.32-8.1.114-02;
</w:t>
            </w:r>
            <w:br/>
            <w:r>
              <w:rPr/>
              <w:t xml:space="preserve">341.32-8.1-115;
</w:t>
            </w:r>
            <w:br/>
            <w:r>
              <w:rPr/>
              <w:t xml:space="preserve">341.32-8.1.115-01
</w:t>
            </w:r>
            <w:br/>
            <w:r>
              <w:rPr/>
              <w:t xml:space="preserve">или аналог</w:t>
            </w:r>
          </w:p>
        </w:tc>
        <w:tc>
          <w:tcPr>
            <w:tcW w:w="5100" w:type="dxa"/>
            <w:shd w:val="clear" w:fill="fdf5e8"/>
          </w:tcPr>
          <w:p>
            <w:pPr>
              <w:ind w:left="113.47199999999999" w:right="113.47199999999999"/>
              <w:spacing w:before="120" w:after="120"/>
            </w:pPr>
            <w:r>
              <w:rPr/>
              <w:t xml:space="preserve">21 600 шт.,</w:t>
            </w:r>
            <w:br/>
            <w:r>
              <w:rPr/>
              <w:t xml:space="preserve">10,207.05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w:t>
            </w:r>
            <w:br/>
            <w:r>
              <w:rPr/>
              <w:t xml:space="preserve">Республика Беларусь, 220075, г. 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Ящики и детали упаковки из гофрированного картона марки Т-23С:
</w:t>
            </w:r>
            <w:br/>
            <w:r>
              <w:rPr/>
              <w:t xml:space="preserve">МКАУ.741261.004;
</w:t>
            </w:r>
            <w:br/>
            <w:r>
              <w:rPr/>
              <w:t xml:space="preserve">МКАУ.741261.004-02;
</w:t>
            </w:r>
            <w:br/>
            <w:r>
              <w:rPr/>
              <w:t xml:space="preserve">МКАУ.741261.004-04;
</w:t>
            </w:r>
            <w:br/>
            <w:r>
              <w:rPr/>
              <w:t xml:space="preserve">МКАУ.741261.004-06;
</w:t>
            </w:r>
            <w:br/>
            <w:r>
              <w:rPr/>
              <w:t xml:space="preserve">МКАУ.741261.004-08;
</w:t>
            </w:r>
            <w:br/>
            <w:r>
              <w:rPr/>
              <w:t xml:space="preserve">МКАУ.741261.002;
</w:t>
            </w:r>
            <w:br/>
            <w:r>
              <w:rPr/>
              <w:t xml:space="preserve">410.62-8.2.028;
</w:t>
            </w:r>
            <w:br/>
            <w:r>
              <w:rPr/>
              <w:t xml:space="preserve">371.32-8.1.012-05;
</w:t>
            </w:r>
            <w:br/>
            <w:r>
              <w:rPr/>
              <w:t xml:space="preserve">371.32-8.1.012-08;
</w:t>
            </w:r>
            <w:br/>
            <w:r>
              <w:rPr/>
              <w:t xml:space="preserve">371.32-8.1.012-09;
</w:t>
            </w:r>
            <w:br/>
            <w:r>
              <w:rPr/>
              <w:t xml:space="preserve">301.59-8.1.012;	
</w:t>
            </w:r>
            <w:br/>
            <w:r>
              <w:rPr/>
              <w:t xml:space="preserve">301.59-8.1.012-01
</w:t>
            </w:r>
            <w:br/>
            <w:r>
              <w:rPr/>
              <w:t xml:space="preserve">или аналог</w:t>
            </w:r>
          </w:p>
        </w:tc>
        <w:tc>
          <w:tcPr>
            <w:tcW w:w="5100" w:type="dxa"/>
            <w:shd w:val="clear" w:fill="fdf5e8"/>
          </w:tcPr>
          <w:p>
            <w:pPr>
              <w:ind w:left="113.47199999999999" w:right="113.47199999999999"/>
              <w:spacing w:before="120" w:after="120"/>
            </w:pPr>
            <w:r>
              <w:rPr/>
              <w:t xml:space="preserve">459 612 шт.,</w:t>
            </w:r>
            <w:br/>
            <w:r>
              <w:rPr/>
              <w:t xml:space="preserve">909,939.86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w:t>
            </w:r>
            <w:br/>
            <w:r>
              <w:rPr/>
              <w:t xml:space="preserve">Республика Беларусь, 220075, г. 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Ящики и детали упаковки из гофрированного картона марки Т-24С:
</w:t>
            </w:r>
            <w:br/>
            <w:r>
              <w:rPr/>
              <w:t xml:space="preserve">341.32-8.1.112-02
</w:t>
            </w:r>
            <w:br/>
            <w:r>
              <w:rPr/>
              <w:t xml:space="preserve">или аналог</w:t>
            </w:r>
          </w:p>
        </w:tc>
        <w:tc>
          <w:tcPr>
            <w:tcW w:w="5100" w:type="dxa"/>
            <w:shd w:val="clear" w:fill="fdf5e8"/>
          </w:tcPr>
          <w:p>
            <w:pPr>
              <w:ind w:left="113.47199999999999" w:right="113.47199999999999"/>
              <w:spacing w:before="120" w:after="120"/>
            </w:pPr>
            <w:r>
              <w:rPr/>
              <w:t xml:space="preserve">2 400 шт.,</w:t>
            </w:r>
            <w:br/>
            <w:r>
              <w:rPr/>
              <w:t xml:space="preserve">7,934.07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w:t>
            </w:r>
            <w:br/>
            <w:r>
              <w:rPr/>
              <w:t xml:space="preserve">Республика Беларусь, 220075, г. 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Ящики и детали упаковки из гофрированного картона марки П32ВС:
</w:t>
            </w:r>
            <w:br/>
            <w:r>
              <w:rPr/>
              <w:t xml:space="preserve">341.32-8.1.112
</w:t>
            </w:r>
            <w:br/>
            <w:r>
              <w:rPr/>
              <w:t xml:space="preserve">341.32-8.1.112-01
</w:t>
            </w:r>
            <w:br/>
            <w:r>
              <w:rPr/>
              <w:t xml:space="preserve">341.41-8.0.018-01
</w:t>
            </w:r>
            <w:br/>
            <w:r>
              <w:rPr/>
              <w:t xml:space="preserve">МКАУ.741231.014
</w:t>
            </w:r>
            <w:br/>
            <w:r>
              <w:rPr/>
              <w:t xml:space="preserve">МКАУ.741231.006
</w:t>
            </w:r>
            <w:br/>
            <w:r>
              <w:rPr/>
              <w:t xml:space="preserve">МКАУ.741231.013
</w:t>
            </w:r>
            <w:br/>
            <w:r>
              <w:rPr/>
              <w:t xml:space="preserve">МКАУ.741131.060
</w:t>
            </w:r>
            <w:br/>
            <w:r>
              <w:rPr/>
              <w:t xml:space="preserve">или аналог</w:t>
            </w:r>
          </w:p>
        </w:tc>
        <w:tc>
          <w:tcPr>
            <w:tcW w:w="5100" w:type="dxa"/>
            <w:shd w:val="clear" w:fill="fdf5e8"/>
          </w:tcPr>
          <w:p>
            <w:pPr>
              <w:ind w:left="113.47199999999999" w:right="113.47199999999999"/>
              <w:spacing w:before="120" w:after="120"/>
            </w:pPr>
            <w:r>
              <w:rPr/>
              <w:t xml:space="preserve">666 668 шт.,</w:t>
            </w:r>
            <w:br/>
            <w:r>
              <w:rPr/>
              <w:t xml:space="preserve">877,176.33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w:t>
            </w:r>
            <w:br/>
            <w:r>
              <w:rPr/>
              <w:t xml:space="preserve">Республика Беларусь, 220075, г. 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Ящики и детали упаковки из гофрированного картона марки Т-25С:
</w:t>
            </w:r>
            <w:br/>
            <w:r>
              <w:rPr/>
              <w:t xml:space="preserve">МКАУ.741261.002-01;
</w:t>
            </w:r>
            <w:br/>
            <w:r>
              <w:rPr/>
              <w:t xml:space="preserve">МКАУ.741261.031-00;
</w:t>
            </w:r>
            <w:br/>
            <w:r>
              <w:rPr/>
              <w:t xml:space="preserve">МКАУ.741261.031-01;
</w:t>
            </w:r>
            <w:br/>
            <w:r>
              <w:rPr/>
              <w:t xml:space="preserve">МКАУ.741261.031-02;
</w:t>
            </w:r>
            <w:br/>
            <w:r>
              <w:rPr/>
              <w:t xml:space="preserve">МКАУ.741261.031-03;
</w:t>
            </w:r>
            <w:br/>
            <w:r>
              <w:rPr/>
              <w:t xml:space="preserve">МКАУ.741261.033-00;
</w:t>
            </w:r>
            <w:br/>
            <w:r>
              <w:rPr/>
              <w:t xml:space="preserve">МКАУ.741261.033-01;
</w:t>
            </w:r>
            <w:br/>
            <w:r>
              <w:rPr/>
              <w:t xml:space="preserve">МКАУ.741261.001-00;
</w:t>
            </w:r>
            <w:br/>
            <w:r>
              <w:rPr/>
              <w:t xml:space="preserve">МКАУ.741261.001-01;
</w:t>
            </w:r>
            <w:br/>
            <w:r>
              <w:rPr/>
              <w:t xml:space="preserve">МКАУ.741261.001-02;
</w:t>
            </w:r>
            <w:br/>
            <w:r>
              <w:rPr/>
              <w:t xml:space="preserve">МКАУ.741261.021-00;
</w:t>
            </w:r>
            <w:br/>
            <w:r>
              <w:rPr/>
              <w:t xml:space="preserve">МКАУ.741261.021-01;
</w:t>
            </w:r>
            <w:br/>
            <w:r>
              <w:rPr/>
              <w:t xml:space="preserve">МКАУ.741261.021-02;
</w:t>
            </w:r>
            <w:br/>
            <w:r>
              <w:rPr/>
              <w:t xml:space="preserve">МКАУ.741261.021-03;
</w:t>
            </w:r>
            <w:br/>
            <w:r>
              <w:rPr/>
              <w:t xml:space="preserve">МКАУ.741261.021-05;
</w:t>
            </w:r>
            <w:br/>
            <w:r>
              <w:rPr/>
              <w:t xml:space="preserve">МКАУ.741261.021-06;
</w:t>
            </w:r>
            <w:br/>
            <w:r>
              <w:rPr/>
              <w:t xml:space="preserve">МКАУ.741261.021-07;
</w:t>
            </w:r>
            <w:br/>
            <w:r>
              <w:rPr/>
              <w:t xml:space="preserve">МКАУ.741261.021-08;
</w:t>
            </w:r>
            <w:br/>
            <w:r>
              <w:rPr/>
              <w:t xml:space="preserve">МКАУ.741261.021-09;
</w:t>
            </w:r>
            <w:br/>
            <w:r>
              <w:rPr/>
              <w:t xml:space="preserve">МКАУ.741234.004;
</w:t>
            </w:r>
            <w:br/>
            <w:r>
              <w:rPr/>
              <w:t xml:space="preserve">МКАУ.741234.001;
</w:t>
            </w:r>
            <w:br/>
            <w:r>
              <w:rPr/>
              <w:t xml:space="preserve">МКАУ.741231.004;
</w:t>
            </w:r>
            <w:br/>
            <w:r>
              <w:rPr/>
              <w:t xml:space="preserve">МКАУ.741231.001;
</w:t>
            </w:r>
            <w:br/>
            <w:r>
              <w:rPr/>
              <w:t xml:space="preserve">МКАУ.741231.003;
</w:t>
            </w:r>
            <w:br/>
            <w:r>
              <w:rPr/>
              <w:t xml:space="preserve">МКАУ.741231.002;
</w:t>
            </w:r>
            <w:br/>
            <w:r>
              <w:rPr/>
              <w:t xml:space="preserve">МКАУ.741231.005;
</w:t>
            </w:r>
            <w:br/>
            <w:r>
              <w:rPr/>
              <w:t xml:space="preserve">МКАУ.741234.003;
</w:t>
            </w:r>
            <w:br/>
            <w:r>
              <w:rPr/>
              <w:t xml:space="preserve">МКАУ.741231.020;
</w:t>
            </w:r>
            <w:br/>
            <w:r>
              <w:rPr/>
              <w:t xml:space="preserve">МКАУ.741131.081;
</w:t>
            </w:r>
            <w:br/>
            <w:r>
              <w:rPr/>
              <w:t xml:space="preserve">МКАУ.741131.062;
</w:t>
            </w:r>
            <w:br/>
            <w:r>
              <w:rPr/>
              <w:t xml:space="preserve">МКАУ.741131.027;
</w:t>
            </w:r>
            <w:br/>
            <w:r>
              <w:rPr/>
              <w:t xml:space="preserve">4.10.62-8.1.012-00;
</w:t>
            </w:r>
            <w:br/>
            <w:r>
              <w:rPr/>
              <w:t xml:space="preserve">4.10.62-8.1.012-01;
</w:t>
            </w:r>
            <w:br/>
            <w:r>
              <w:rPr/>
              <w:t xml:space="preserve">381.33-8.1.012-00;
</w:t>
            </w:r>
            <w:br/>
            <w:r>
              <w:rPr/>
              <w:t xml:space="preserve">381.33-8.1.012-02;
</w:t>
            </w:r>
            <w:br/>
            <w:r>
              <w:rPr/>
              <w:t xml:space="preserve">381.33-8.1.012-03;
</w:t>
            </w:r>
            <w:br/>
            <w:r>
              <w:rPr/>
              <w:t xml:space="preserve">381.33-8.1.012-05;
</w:t>
            </w:r>
            <w:br/>
            <w:r>
              <w:rPr/>
              <w:t xml:space="preserve">371.32-8.1.012-01;
</w:t>
            </w:r>
            <w:br/>
            <w:r>
              <w:rPr/>
              <w:t xml:space="preserve">371.32-8.1.012-02;
</w:t>
            </w:r>
            <w:br/>
            <w:r>
              <w:rPr/>
              <w:t xml:space="preserve">371.32-8.1.012-04;
</w:t>
            </w:r>
            <w:br/>
            <w:r>
              <w:rPr/>
              <w:t xml:space="preserve">341.41-8.0.005-01
</w:t>
            </w:r>
            <w:br/>
            <w:r>
              <w:rPr/>
              <w:t xml:space="preserve">или аналог</w:t>
            </w:r>
          </w:p>
        </w:tc>
        <w:tc>
          <w:tcPr>
            <w:tcW w:w="5100" w:type="dxa"/>
            <w:shd w:val="clear" w:fill="fdf5e8"/>
          </w:tcPr>
          <w:p>
            <w:pPr>
              <w:ind w:left="113.47199999999999" w:right="113.47199999999999"/>
              <w:spacing w:before="120" w:after="120"/>
            </w:pPr>
            <w:r>
              <w:rPr/>
              <w:t xml:space="preserve">1 385 947 шт.,</w:t>
            </w:r>
            <w:br/>
            <w:r>
              <w:rPr/>
              <w:t xml:space="preserve">5,306,764.65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w:t>
            </w:r>
            <w:br/>
            <w:r>
              <w:rPr/>
              <w:t xml:space="preserve">Республика Беларусь, 220075, г. 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bl>
    <w:p/>
    <w:p>
      <w:pPr>
        <w:ind w:left="113.47199999999999" w:right="113.47199999999999"/>
        <w:spacing w:before="120" w:after="120"/>
      </w:pPr>
      <w:r>
        <w:rPr>
          <w:b w:val="1"/>
          <w:bCs w:val="1"/>
        </w:rPr>
        <w:t xml:space="preserve">Процедура закупки № 2024-1135315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Гофротара / бумажная упаковка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Ящики из гофрированного картона для упаковки продукции из мяса птицы, в 8-и лотах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вопросам оформления документов Садовская Оксана Сергеевна +375 29 169 10 79, по техническим вопросам Никифоров Андрей Владимирович + 375 29 649 48 24
</w:t>
            </w:r>
            <w:br/>
            <w:r>
              <w:rPr/>
              <w:t xml:space="preserve">Адрес электронной почты: dzr170318@gmail.com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12.04.2024 года 10.00,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12.04.2024 10.00 ОАО «Агрокомбинат «Дзержинский», 222750, Минская область, Дзержинский район, г.Фаниполь, ул.Заводская,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Ящик из гофрированного картона марки Т-25 &amp;quot;В&amp;quot;, размером 550*370*110 (+/-10) мм</w:t>
            </w:r>
          </w:p>
        </w:tc>
        <w:tc>
          <w:tcPr>
            <w:tcW w:w="5100" w:type="dxa"/>
            <w:shd w:val="clear" w:fill="fdf5e8"/>
          </w:tcPr>
          <w:p>
            <w:pPr>
              <w:ind w:left="113.47199999999999" w:right="113.47199999999999"/>
              <w:spacing w:before="120" w:after="120"/>
            </w:pPr>
            <w:r>
              <w:rPr/>
              <w:t xml:space="preserve">1 900 000 шт.,</w:t>
            </w:r>
            <w:br/>
            <w:r>
              <w:rPr/>
              <w:t xml:space="preserve">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20.07.2024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"Агрокомбинат "Дзержинский" , г. Фаниполь, ул. Заводская, 8, Минская область, Дзержинский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Ящик из гофрированного картона марки Т-26 &amp;quot;В&amp;quot;, размером 550*370*110 (+/-10) мм</w:t>
            </w:r>
          </w:p>
        </w:tc>
        <w:tc>
          <w:tcPr>
            <w:tcW w:w="5100" w:type="dxa"/>
            <w:shd w:val="clear" w:fill="fdf5e8"/>
          </w:tcPr>
          <w:p>
            <w:pPr>
              <w:ind w:left="113.47199999999999" w:right="113.47199999999999"/>
              <w:spacing w:before="120" w:after="120"/>
            </w:pPr>
            <w:r>
              <w:rPr/>
              <w:t xml:space="preserve">1 900 000 шт.,</w:t>
            </w:r>
            <w:br/>
            <w:r>
              <w:rPr/>
              <w:t xml:space="preserve">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20.07.2024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"Агрокомбинат "Дзержинский" , г. Фаниполь, ул. Заводская, 8, Минская область, Дзержинский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Ящик из гофрированного картона марки Т-24 &amp;quot;В&amp;quot;, размером 550*370*110 (+/-10) мм</w:t>
            </w:r>
          </w:p>
        </w:tc>
        <w:tc>
          <w:tcPr>
            <w:tcW w:w="5100" w:type="dxa"/>
            <w:shd w:val="clear" w:fill="fdf5e8"/>
          </w:tcPr>
          <w:p>
            <w:pPr>
              <w:ind w:left="113.47199999999999" w:right="113.47199999999999"/>
              <w:spacing w:before="120" w:after="120"/>
            </w:pPr>
            <w:r>
              <w:rPr/>
              <w:t xml:space="preserve">1 900 000 шт.,</w:t>
            </w:r>
            <w:br/>
            <w:r>
              <w:rPr/>
              <w:t xml:space="preserve">1,900,000.00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20.07.2024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"Агрокомбинат "Дзержинский" , г. Фаниполь, ул. Заводская, 8, Минская область, Дзержинский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Ящик из гофрированного картона с вентиляционными отверстиями крышка+дно марки Т-25 &amp;quot;В&amp;quot;, размером 527*376*110 (+/-10) мм</w:t>
            </w:r>
          </w:p>
        </w:tc>
        <w:tc>
          <w:tcPr>
            <w:tcW w:w="5100" w:type="dxa"/>
            <w:shd w:val="clear" w:fill="fdf5e8"/>
          </w:tcPr>
          <w:p>
            <w:pPr>
              <w:ind w:left="113.47199999999999" w:right="113.47199999999999"/>
              <w:spacing w:before="120" w:after="120"/>
            </w:pPr>
            <w:r>
              <w:rPr/>
              <w:t xml:space="preserve">200 000 шт.,</w:t>
            </w:r>
            <w:br/>
            <w:r>
              <w:rPr/>
              <w:t xml:space="preserve">288,000.00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20.07.2024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"Агрокомбинат "Дзержинский" , г. Фаниполь, ул. Заводская, 8, Минская область, Дзержинский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Ящик из гофрированного картона с вентиляционными отверстиями крышка+дно марки Т-24 &amp;quot;В&amp;quot;, размером 527*376*110 (+/-10) мм</w:t>
            </w:r>
          </w:p>
        </w:tc>
        <w:tc>
          <w:tcPr>
            <w:tcW w:w="5100" w:type="dxa"/>
            <w:shd w:val="clear" w:fill="fdf5e8"/>
          </w:tcPr>
          <w:p>
            <w:pPr>
              <w:ind w:left="113.47199999999999" w:right="113.47199999999999"/>
              <w:spacing w:before="120" w:after="120"/>
            </w:pPr>
            <w:r>
              <w:rPr/>
              <w:t xml:space="preserve">200 000 шт.,</w:t>
            </w:r>
            <w:br/>
            <w:r>
              <w:rPr/>
              <w:t xml:space="preserve">278,000.00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20.07.2024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"Агрокомбинат "Дзержинский" , г. Фаниполь, ул. Заводская, 8, Минская область, Дзержинский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Ящик из гофрированного картона Т-24 &amp;quot;В&amp;quot;, размером 380*285*115 (+/-10) мм</w:t>
            </w:r>
          </w:p>
        </w:tc>
        <w:tc>
          <w:tcPr>
            <w:tcW w:w="5100" w:type="dxa"/>
            <w:shd w:val="clear" w:fill="fdf5e8"/>
          </w:tcPr>
          <w:p>
            <w:pPr>
              <w:ind w:left="113.47199999999999" w:right="113.47199999999999"/>
              <w:spacing w:before="120" w:after="120"/>
            </w:pPr>
            <w:r>
              <w:rPr/>
              <w:t xml:space="preserve">250 000 шт.,</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20.07.2024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"Агрокомбинат "Дзержинский" , г. Фаниполь, ул. Заводская, 8, Минская область, Дзержинский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Ящик из гофрированного картона Т-24 &amp;quot;В&amp;quot;, размером 356*285*109 (+/-10) мм</w:t>
            </w:r>
          </w:p>
        </w:tc>
        <w:tc>
          <w:tcPr>
            <w:tcW w:w="5100" w:type="dxa"/>
            <w:shd w:val="clear" w:fill="fdf5e8"/>
          </w:tcPr>
          <w:p>
            <w:pPr>
              <w:ind w:left="113.47199999999999" w:right="113.47199999999999"/>
              <w:spacing w:before="120" w:after="120"/>
            </w:pPr>
            <w:r>
              <w:rPr/>
              <w:t xml:space="preserve">250 000 шт.,</w:t>
            </w:r>
            <w:br/>
            <w:r>
              <w:rPr/>
              <w:t xml:space="preserve">190,000.00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20.07.2024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"Агрокомбинат "Дзержинский" , г. Фаниполь, ул. Заводская, 8, Минская область, Дзержинский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Ящик из гофрированного картона с вентиляционными отверстиями крышка+дно марки Т-25 &amp;quot;В&amp;quot;, размером 567*376*110 (+/-10) мм</w:t>
            </w:r>
          </w:p>
        </w:tc>
        <w:tc>
          <w:tcPr>
            <w:tcW w:w="5100" w:type="dxa"/>
            <w:shd w:val="clear" w:fill="fdf5e8"/>
          </w:tcPr>
          <w:p>
            <w:pPr>
              <w:ind w:left="113.47199999999999" w:right="113.47199999999999"/>
              <w:spacing w:before="120" w:after="120"/>
            </w:pPr>
            <w:r>
              <w:rPr/>
              <w:t xml:space="preserve">250 000 шт.,</w:t>
            </w:r>
            <w:br/>
            <w:r>
              <w:rPr/>
              <w:t xml:space="preserve">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20.07.2024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"Агрокомбинат "Дзержинский" , г. Фаниполь, ул. Заводская, 8, Минская область, Дзержинский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bl>
    <w:p/>
    <w:p>
      <w:pPr>
        <w:ind w:left="113.47199999999999" w:right="113.47199999999999"/>
        <w:spacing w:before="120" w:after="120"/>
      </w:pPr>
      <w:r>
        <w:rPr>
          <w:color w:val="red"/>
          <w:b w:val="1"/>
          <w:bCs w:val="1"/>
        </w:rPr>
        <w:t xml:space="preserve">ОТРАСЛЬ: ТОПЛИВО / НЕФТЕХИМИЯ </w:t>
      </w:r>
    </w:p>
    <w:p>
      <w:pPr>
        <w:ind w:left="113.47199999999999" w:right="113.47199999999999"/>
        <w:spacing w:before="120" w:after="120"/>
      </w:pPr>
      <w:r>
        <w:rPr>
          <w:b w:val="1"/>
          <w:bCs w:val="1"/>
        </w:rPr>
        <w:t xml:space="preserve">Процедура закупки № 2024-1135524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Топливо / нефтехимия &gt; Битумы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битумной эмульсии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"Гродноавтодор"
</w:t>
            </w:r>
            <w:br/>
            <w:r>
              <w:rPr/>
              <w:t xml:space="preserve">Республика Беларусь, Гродненская обл., г.Гродно, 230025, ул. Замковая, 9
</w:t>
            </w:r>
            <w:br/>
            <w:r>
              <w:rPr/>
              <w:t xml:space="preserve">  500556459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Рудая Виктория Михайловна, +375152 621323, v.rudaya@grodnoautodor.by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предложения принимаются Заказчиком в рабочие дни с 8.30 до 13.00 и с 14.00 до 17.30 по адресу 230025, г. Гродно, ул. Замковая, 9 от курьера или почты.  Выходные дни: суббота, воскресенье.
</w:t>
            </w:r>
            <w:br/>
            <w:r>
              <w:rPr/>
              <w:t xml:space="preserve">Подача предложения осуществляется на бумажных носителях в закрытом конверте в 1 экз. с надписью «НЕ ВСКРЫВАТЬ! ДОКУМЕНТЫ НА ЗАКУПКУ БИТУМНОЙ ЭМУЛЬСИИ».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Вскрытие конвертов с предложениями на процедуру закупки состоится на заседании конкурсной комиссии в 12.30 02.04.2024 года по адресу: г. Гродно, ул. Замковая, 9.
</w:t>
            </w:r>
            <w:br/>
            <w:r>
              <w:rPr/>
              <w:t xml:space="preserve">	Представители участников вправе присутствовать на заседании по вскрытию конвертов. На заседании вправе присутствовать руководитель организации, подавшей предложение, либо иное уполномоченное лицо при наличии доверенности. Представителю необходимо при себе иметь документ, удостоверяющий личность.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Битумная эмульсия ЭБКД-Б-65 (с содержанием остаточного вяжущего не менее 65%).</w:t>
            </w:r>
          </w:p>
        </w:tc>
        <w:tc>
          <w:tcPr>
            <w:tcW w:w="5100" w:type="dxa"/>
            <w:shd w:val="clear" w:fill="fdf5e8"/>
          </w:tcPr>
          <w:p>
            <w:pPr>
              <w:ind w:left="113.47199999999999" w:right="113.47199999999999"/>
              <w:spacing w:before="120" w:after="120"/>
            </w:pPr>
            <w:r>
              <w:rPr/>
              <w:t xml:space="preserve">1 175 т,</w:t>
            </w:r>
            <w:br/>
            <w:r>
              <w:rPr/>
              <w:t xml:space="preserve">1,545,374.10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5-00 до 23-00 транспортом покупателя и за его счет. Получателем товара являются филиалы предприятия (ДЭУ №51, ДЭУ №52, ДЭУ №54, ДЭУ №55,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Битумная эмульсия ЭБКД-Б-65 (с содержанием остаточного вяжущего не менее 65%).</w:t>
            </w:r>
          </w:p>
        </w:tc>
        <w:tc>
          <w:tcPr>
            <w:tcW w:w="5100" w:type="dxa"/>
            <w:shd w:val="clear" w:fill="fdf5e8"/>
          </w:tcPr>
          <w:p>
            <w:pPr>
              <w:ind w:left="113.47199999999999" w:right="113.47199999999999"/>
              <w:spacing w:before="120" w:after="120"/>
            </w:pPr>
            <w:r>
              <w:rPr/>
              <w:t xml:space="preserve">865 т,</w:t>
            </w:r>
            <w:br/>
            <w:r>
              <w:rPr/>
              <w:t xml:space="preserve">1,137,658.38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5-00 до 23-00 транспортом покупателя и за его счет. Получателем товара являются филиалы предприятия (ДЭУ №51, ДЭУ №52, ДЭУ №54, ДЭУ №55,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Битумная эмульсия ЭБКД-Б-65 (с содержанием остаточного вяжущего не менее 65%).</w:t>
            </w:r>
          </w:p>
        </w:tc>
        <w:tc>
          <w:tcPr>
            <w:tcW w:w="5100" w:type="dxa"/>
            <w:shd w:val="clear" w:fill="fdf5e8"/>
          </w:tcPr>
          <w:p>
            <w:pPr>
              <w:ind w:left="113.47199999999999" w:right="113.47199999999999"/>
              <w:spacing w:before="120" w:after="120"/>
            </w:pPr>
            <w:r>
              <w:rPr/>
              <w:t xml:space="preserve">259 т,</w:t>
            </w:r>
            <w:br/>
            <w:r>
              <w:rPr/>
              <w:t xml:space="preserve">340,639.91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5-00 до 23-00 транспортом покупателя и за его счет. Получателем товара являются филиалы предприятия (ДЭУ №51, ДЭУ №52, ДЭУ №54, ДЭУ №55,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23.99.13.100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Битумная эмульсия ЭБКД-Б-65 (с содержанием остаточного вяжущего не менее 65%).</w:t>
            </w:r>
          </w:p>
        </w:tc>
        <w:tc>
          <w:tcPr>
            <w:tcW w:w="5100" w:type="dxa"/>
            <w:shd w:val="clear" w:fill="fdf5e8"/>
          </w:tcPr>
          <w:p>
            <w:pPr>
              <w:ind w:left="113.47199999999999" w:right="113.47199999999999"/>
              <w:spacing w:before="120" w:after="120"/>
            </w:pPr>
            <w:r>
              <w:rPr/>
              <w:t xml:space="preserve">187 т,</w:t>
            </w:r>
            <w:br/>
            <w:r>
              <w:rPr/>
              <w:t xml:space="preserve">245,944.64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5-00 до 23-00 транспортом покупателя и за его счет. Получателем товара являются филиалы предприятия (ДЭУ №51, ДЭУ №52, ДЭУ №54, ДЭУ №55,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23.99.13.100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Битумная эмульсия ЭБКД-Б-65 (с содержанием остаточного вяжущего не менее 65%).</w:t>
            </w:r>
          </w:p>
        </w:tc>
        <w:tc>
          <w:tcPr>
            <w:tcW w:w="5100" w:type="dxa"/>
            <w:shd w:val="clear" w:fill="fdf5e8"/>
          </w:tcPr>
          <w:p>
            <w:pPr>
              <w:ind w:left="113.47199999999999" w:right="113.47199999999999"/>
              <w:spacing w:before="120" w:after="120"/>
            </w:pPr>
            <w:r>
              <w:rPr/>
              <w:t xml:space="preserve">638 т,</w:t>
            </w:r>
            <w:br/>
            <w:r>
              <w:rPr/>
              <w:t xml:space="preserve">839,105.26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5-00 до 23-00 транспортом покупателя и за его счет. Получателем товара являются филиалы предприятия (ДЭУ №51, ДЭУ №52, ДЭУ №54, ДЭУ №55,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23.99.13.100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Битумная эмульсия ЭБКД-Б-65 (с содержанием остаточного вяжущего не менее 65%).</w:t>
            </w:r>
          </w:p>
        </w:tc>
        <w:tc>
          <w:tcPr>
            <w:tcW w:w="5100" w:type="dxa"/>
            <w:shd w:val="clear" w:fill="fdf5e8"/>
          </w:tcPr>
          <w:p>
            <w:pPr>
              <w:ind w:left="113.47199999999999" w:right="113.47199999999999"/>
              <w:spacing w:before="120" w:after="120"/>
            </w:pPr>
            <w:r>
              <w:rPr/>
              <w:t xml:space="preserve">844 т,</w:t>
            </w:r>
            <w:br/>
            <w:r>
              <w:rPr/>
              <w:t xml:space="preserve">1,110,038.93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5-00 до 23-00 транспортом покупателя и за его счет. Получателем товара являются филиалы предприятия (ДЭУ №51, ДЭУ №52, ДЭУ №54, ДЭУ №55,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23.99.13.100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Битумная эмульсия ЭБКД-М-60 (с содержанием остаточного вяжущего не менее 60%).</w:t>
            </w:r>
          </w:p>
        </w:tc>
        <w:tc>
          <w:tcPr>
            <w:tcW w:w="5100" w:type="dxa"/>
            <w:shd w:val="clear" w:fill="fdf5e8"/>
          </w:tcPr>
          <w:p>
            <w:pPr>
              <w:ind w:left="113.47199999999999" w:right="113.47199999999999"/>
              <w:spacing w:before="120" w:after="120"/>
            </w:pPr>
            <w:r>
              <w:rPr/>
              <w:t xml:space="preserve">713 т,</w:t>
            </w:r>
            <w:br/>
            <w:r>
              <w:rPr/>
              <w:t xml:space="preserve">1,041,983.90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5-00 до 23-00 транспортом покупателя и за его счет. Получателем товара являются филиалы предприятия (ДЭУ №51, ДЭУ №52, ДЭУ №54, ДЭУ №55,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23.99.13.100</w:t>
            </w:r>
          </w:p>
        </w:tc>
      </w:tr>
    </w:tbl>
    <w:p/>
    <w:p>
      <w:pPr>
        <w:ind w:left="113.47199999999999" w:right="113.47199999999999"/>
        <w:spacing w:before="120" w:after="120"/>
      </w:pPr>
      <w:r>
        <w:rPr>
          <w:color w:val="red"/>
          <w:b w:val="1"/>
          <w:bCs w:val="1"/>
        </w:rPr>
        <w:t xml:space="preserve">ОТРАСЛЬ: ТРАНСПОРТ </w:t>
      </w:r>
    </w:p>
    <w:p>
      <w:pPr>
        <w:ind w:left="113.47199999999999" w:right="113.47199999999999"/>
        <w:spacing w:before="120" w:after="120"/>
      </w:pPr>
      <w:r>
        <w:rPr>
          <w:b w:val="1"/>
          <w:bCs w:val="1"/>
        </w:rPr>
        <w:t xml:space="preserve">Процедура закупки № 2024-1136402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Транспорт &gt; Специализированный автотранспорт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автомобилей скорой медицинской помощи класса В, С (реанимобилей)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областное производственное унитарное предприятие "Миноблсантранс"
</w:t>
            </w:r>
            <w:br/>
            <w:r>
              <w:rPr/>
              <w:t xml:space="preserve">223040, Минская область, Минский район, Боровлянский с/с, 84, район д.Лесковка
</w:t>
            </w:r>
            <w:br/>
            <w:r>
              <w:rPr/>
              <w:t xml:space="preserve">100262466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Ахрамович Василина Анатольевна, 80291494620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Автомобили скорой медицинской помощи класса В</w:t>
            </w:r>
          </w:p>
        </w:tc>
        <w:tc>
          <w:tcPr>
            <w:tcW w:w="5100" w:type="dxa"/>
            <w:shd w:val="clear" w:fill="fdf5e8"/>
          </w:tcPr>
          <w:p>
            <w:pPr>
              <w:ind w:left="113.47199999999999" w:right="113.47199999999999"/>
              <w:spacing w:before="120" w:after="120"/>
            </w:pPr>
            <w:r>
              <w:rPr/>
              <w:t xml:space="preserve">8 ,</w:t>
            </w:r>
            <w:br/>
            <w:r>
              <w:rPr/>
              <w:t xml:space="preserve">2,256,000.00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29.04.2024 ;10:00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Минский р-н., Боровлянский с/с, 84, район д.Лесковка, (территория УП «Миноблсантранс»).</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29.10.59.990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Автомобили скорой медицинской помощи класса С (реанимобили)</w:t>
            </w:r>
          </w:p>
        </w:tc>
        <w:tc>
          <w:tcPr>
            <w:tcW w:w="5100" w:type="dxa"/>
            <w:shd w:val="clear" w:fill="fdf5e8"/>
          </w:tcPr>
          <w:p>
            <w:pPr>
              <w:ind w:left="113.47199999999999" w:right="113.47199999999999"/>
              <w:spacing w:before="120" w:after="120"/>
            </w:pPr>
            <w:r>
              <w:rPr/>
              <w:t xml:space="preserve">8 ,</w:t>
            </w:r>
            <w:br/>
            <w:r>
              <w:rPr/>
              <w:t xml:space="preserve">3,280,000.00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29.04.2024 ;10:00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Минский р-н., Боровлянский с/с, 84, район д.Лесковка, (территория УП «Миноблсантранс»).</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29.10.59.990</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2024-1135140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Ионообменные смолы (досыпка)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Ермухометова Маргарита Вячеславовна +375172182006 +375173019763 info@besk.by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"Минскэнерго" г.Минск, ул.Аранская, 24 УНП: 100071593 
</w:t>
            </w:r>
            <w:br/>
            <w:r>
              <w:rPr/>
              <w:t xml:space="preserve">РУП "Гомельэнерго" г. Гомель, ул. Фрунзе, 9 УНП: 400069497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РУП "Минскэнерго": Т.Г. 80172184311
</w:t>
            </w:r>
            <w:br/>
            <w:r>
              <w:rPr/>
              <w:t xml:space="preserve">РУП "Гомельэнерго": Левченко Ирина Валерьевна 8 (0232) 79-65-25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конкурсных документах по открытому конкурсу.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220030, г.Минск, ул.К.Маркса, д. 14А/2  Конечный срок подачи: 12.04.24   10.15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Катионит слабокислотный Purolite C-104Н 
</w:t>
            </w:r>
            <w:br/>
            <w:r>
              <w:rPr/>
              <w:t xml:space="preserve">(Досыпка не более одной заводской партий)</w:t>
            </w:r>
          </w:p>
        </w:tc>
        <w:tc>
          <w:tcPr>
            <w:tcW w:w="5100" w:type="dxa"/>
            <w:shd w:val="clear" w:fill="fdf5e8"/>
          </w:tcPr>
          <w:p>
            <w:pPr>
              <w:ind w:left="113.47199999999999" w:right="113.47199999999999"/>
              <w:spacing w:before="120" w:after="120"/>
            </w:pPr>
            <w:r>
              <w:rPr/>
              <w:t xml:space="preserve">2 куб. м,</w:t>
            </w:r>
            <w:br/>
            <w:r>
              <w:rPr/>
              <w:t xml:space="preserve">121,712.17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Минская область  г. Минск, ул. Тростенецкая,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Катионит сильнокислотный Suqing 001*7
</w:t>
            </w:r>
            <w:br/>
            <w:r>
              <w:rPr/>
              <w:t xml:space="preserve">(Досыпка не более одной заводской партии)</w:t>
            </w:r>
          </w:p>
        </w:tc>
        <w:tc>
          <w:tcPr>
            <w:tcW w:w="5100" w:type="dxa"/>
            <w:shd w:val="clear" w:fill="fdf5e8"/>
          </w:tcPr>
          <w:p>
            <w:pPr>
              <w:ind w:left="113.47199999999999" w:right="113.47199999999999"/>
              <w:spacing w:before="120" w:after="120"/>
            </w:pPr>
            <w:r>
              <w:rPr/>
              <w:t xml:space="preserve">2 куб. м,</w:t>
            </w:r>
            <w:br/>
            <w:r>
              <w:rPr/>
              <w:t xml:space="preserve">38,488.68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Минская область  г. Минск, ул. Тростенецкая,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20.16.59</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Катионит сильнокислотный  КУ-2-8 (Н) или ТОКЕМ-100 (Н)
</w:t>
            </w:r>
            <w:br/>
            <w:r>
              <w:rPr/>
              <w:t xml:space="preserve">(Досыпка не более трех заводских партий)
</w:t>
            </w:r>
            <w:br/>
            <w:r>
              <w:rPr/>
              <w:t xml:space="preserve">В том числе: 
</w:t>
            </w:r>
            <w:br/>
            <w:r>
              <w:rPr/>
              <w:t xml:space="preserve">МТЭЦ-3 - 0,62м.куб.
</w:t>
            </w:r>
            <w:br/>
            <w:r>
              <w:rPr/>
              <w:t xml:space="preserve">МТЭЦ-4 - 9,1м.куб.</w:t>
            </w:r>
          </w:p>
        </w:tc>
        <w:tc>
          <w:tcPr>
            <w:tcW w:w="5100" w:type="dxa"/>
            <w:shd w:val="clear" w:fill="fdf5e8"/>
          </w:tcPr>
          <w:p>
            <w:pPr>
              <w:ind w:left="113.47199999999999" w:right="113.47199999999999"/>
              <w:spacing w:before="120" w:after="120"/>
            </w:pPr>
            <w:r>
              <w:rPr/>
              <w:t xml:space="preserve">10 куб. м,</w:t>
            </w:r>
            <w:br/>
            <w:r>
              <w:rPr/>
              <w:t xml:space="preserve">90,754.20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Минская область  г. Минск, ул. Омельянюка, 14, г. Минск, ул. Монтажников,6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20.16.59</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Катионит сильнокислотный Purolite C-100 (H-форма)
</w:t>
            </w:r>
            <w:br/>
            <w:r>
              <w:rPr/>
              <w:t xml:space="preserve">(Досыпка не более 16 заводских партий)
</w:t>
            </w:r>
            <w:br/>
            <w:r>
              <w:rPr/>
              <w:t xml:space="preserve">В том числе: 
</w:t>
            </w:r>
            <w:br/>
            <w:r>
              <w:rPr/>
              <w:t xml:space="preserve">МТЭЦ-3 - 42,80 м.куб.
</w:t>
            </w:r>
            <w:br/>
            <w:r>
              <w:rPr/>
              <w:t xml:space="preserve">МТЭЦ-4 - 20,80 м.куб.</w:t>
            </w:r>
          </w:p>
        </w:tc>
        <w:tc>
          <w:tcPr>
            <w:tcW w:w="5100" w:type="dxa"/>
            <w:shd w:val="clear" w:fill="fdf5e8"/>
          </w:tcPr>
          <w:p>
            <w:pPr>
              <w:ind w:left="113.47199999999999" w:right="113.47199999999999"/>
              <w:spacing w:before="120" w:after="120"/>
            </w:pPr>
            <w:r>
              <w:rPr/>
              <w:t xml:space="preserve">64 куб. м,</w:t>
            </w:r>
            <w:br/>
            <w:r>
              <w:rPr/>
              <w:t xml:space="preserve">1,162,722.93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Минская область  г. Минск, ул. Омельянюка, 14, г. Минск, ул. Монтажников,6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20.16.59</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Катионит сильнокислотный Purolite C-100С 
</w:t>
            </w:r>
            <w:br/>
            <w:r>
              <w:rPr/>
              <w:t xml:space="preserve">(Na-форма) (Досыпка не более двух заводских партий)
</w:t>
            </w:r>
            <w:br/>
            <w:r>
              <w:rPr/>
              <w:t xml:space="preserve">В том числе: 
</w:t>
            </w:r>
            <w:br/>
            <w:r>
              <w:rPr/>
              <w:t xml:space="preserve">Жодинская ТЭЦ- 5м.куб.
</w:t>
            </w:r>
            <w:br/>
            <w:r>
              <w:rPr/>
              <w:t xml:space="preserve">Слуцкие ЭС - 1,72м.куб</w:t>
            </w:r>
          </w:p>
        </w:tc>
        <w:tc>
          <w:tcPr>
            <w:tcW w:w="5100" w:type="dxa"/>
            <w:shd w:val="clear" w:fill="fdf5e8"/>
          </w:tcPr>
          <w:p>
            <w:pPr>
              <w:ind w:left="113.47199999999999" w:right="113.47199999999999"/>
              <w:spacing w:before="120" w:after="120"/>
            </w:pPr>
            <w:r>
              <w:rPr/>
              <w:t xml:space="preserve">7 куб. м,</w:t>
            </w:r>
            <w:br/>
            <w:r>
              <w:rPr/>
              <w:t xml:space="preserve">126,971.88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г. Жодино, ул. Станционная,3, г. Слуцк, ул. Энергетиков,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20.16.59</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Катионит сильнокислотный  Purolite PPC-100 (Н)
</w:t>
            </w:r>
            <w:br/>
            <w:r>
              <w:rPr/>
              <w:t xml:space="preserve">(Досыпка не более одной заводской партии)</w:t>
            </w:r>
          </w:p>
        </w:tc>
        <w:tc>
          <w:tcPr>
            <w:tcW w:w="5100" w:type="dxa"/>
            <w:shd w:val="clear" w:fill="fdf5e8"/>
          </w:tcPr>
          <w:p>
            <w:pPr>
              <w:ind w:left="113.47199999999999" w:right="113.47199999999999"/>
              <w:spacing w:before="120" w:after="120"/>
            </w:pPr>
            <w:r>
              <w:rPr/>
              <w:t xml:space="preserve">3 куб. м,</w:t>
            </w:r>
            <w:br/>
            <w:r>
              <w:rPr/>
              <w:t xml:space="preserve">85,623.92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Республика Беларусь, пос. Дружный, Пуховичский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20.16.59</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Катионит сильнокислотный C-100MBH
</w:t>
            </w:r>
            <w:br/>
            <w:r>
              <w:rPr/>
              <w:t xml:space="preserve">(Досыпка не более одной заводской партии)</w:t>
            </w:r>
          </w:p>
        </w:tc>
        <w:tc>
          <w:tcPr>
            <w:tcW w:w="5100" w:type="dxa"/>
            <w:shd w:val="clear" w:fill="fdf5e8"/>
          </w:tcPr>
          <w:p>
            <w:pPr>
              <w:ind w:left="113.47199999999999" w:right="113.47199999999999"/>
              <w:spacing w:before="120" w:after="120"/>
            </w:pPr>
            <w:r>
              <w:rPr/>
              <w:t xml:space="preserve">1 куб. м,</w:t>
            </w:r>
            <w:br/>
            <w:r>
              <w:rPr/>
              <w:t xml:space="preserve">11,918.37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Республика Беларусь, пос. Дружный, Пуховичский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20.16.59</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Катионит сильнокислотный Аквасофт AC-100H 
</w:t>
            </w:r>
            <w:br/>
            <w:r>
              <w:rPr/>
              <w:t xml:space="preserve">(Досыпка не более одной заводской партии)</w:t>
            </w:r>
          </w:p>
        </w:tc>
        <w:tc>
          <w:tcPr>
            <w:tcW w:w="5100" w:type="dxa"/>
            <w:shd w:val="clear" w:fill="fdf5e8"/>
          </w:tcPr>
          <w:p>
            <w:pPr>
              <w:ind w:left="113.47199999999999" w:right="113.47199999999999"/>
              <w:spacing w:before="120" w:after="120"/>
            </w:pPr>
            <w:r>
              <w:rPr/>
              <w:t xml:space="preserve">1 куб. м,</w:t>
            </w:r>
            <w:br/>
            <w:r>
              <w:rPr/>
              <w:t xml:space="preserve">15,535.99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Республика Беларусь, пос. Дружный, Пуховичский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20.16.59</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Анионит сильноосновный 
</w:t>
            </w:r>
            <w:br/>
            <w:r>
              <w:rPr/>
              <w:t xml:space="preserve">AB-17-8 или ТОКЕМ-800
</w:t>
            </w:r>
            <w:br/>
            <w:r>
              <w:rPr/>
              <w:t xml:space="preserve">(Досыпка не более одной заводской партии)</w:t>
            </w:r>
          </w:p>
        </w:tc>
        <w:tc>
          <w:tcPr>
            <w:tcW w:w="5100" w:type="dxa"/>
            <w:shd w:val="clear" w:fill="fdf5e8"/>
          </w:tcPr>
          <w:p>
            <w:pPr>
              <w:ind w:left="113.47199999999999" w:right="113.47199999999999"/>
              <w:spacing w:before="120" w:after="120"/>
            </w:pPr>
            <w:r>
              <w:rPr/>
              <w:t xml:space="preserve">3 куб. м,</w:t>
            </w:r>
            <w:br/>
            <w:r>
              <w:rPr/>
              <w:t xml:space="preserve">69,610.50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Минская область  г. Минск, ул. Омельянюка,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20.16.59</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Анионит сильноосновный 
</w:t>
            </w:r>
            <w:br/>
            <w:r>
              <w:rPr/>
              <w:t xml:space="preserve">IRA-900-Cl
</w:t>
            </w:r>
            <w:br/>
            <w:r>
              <w:rPr/>
              <w:t xml:space="preserve">(Досыпка не более одной заводской партии)</w:t>
            </w:r>
          </w:p>
        </w:tc>
        <w:tc>
          <w:tcPr>
            <w:tcW w:w="5100" w:type="dxa"/>
            <w:shd w:val="clear" w:fill="fdf5e8"/>
          </w:tcPr>
          <w:p>
            <w:pPr>
              <w:ind w:left="113.47199999999999" w:right="113.47199999999999"/>
              <w:spacing w:before="120" w:after="120"/>
            </w:pPr>
            <w:r>
              <w:rPr/>
              <w:t xml:space="preserve">2 куб. м,</w:t>
            </w:r>
            <w:br/>
            <w:r>
              <w:rPr/>
              <w:t xml:space="preserve">161,800.00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Республика Беларусь, пос. Дружный, Пуховичский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20.16.59</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Анионит сильноосновный Purolite A-400 
</w:t>
            </w:r>
            <w:br/>
            <w:r>
              <w:rPr/>
              <w:t xml:space="preserve">(Досыпка не более двух заводских партий)</w:t>
            </w:r>
          </w:p>
        </w:tc>
        <w:tc>
          <w:tcPr>
            <w:tcW w:w="5100" w:type="dxa"/>
            <w:shd w:val="clear" w:fill="fdf5e8"/>
          </w:tcPr>
          <w:p>
            <w:pPr>
              <w:ind w:left="113.47199999999999" w:right="113.47199999999999"/>
              <w:spacing w:before="120" w:after="120"/>
            </w:pPr>
            <w:r>
              <w:rPr/>
              <w:t xml:space="preserve">8 куб. м,</w:t>
            </w:r>
            <w:br/>
            <w:r>
              <w:rPr/>
              <w:t xml:space="preserve">273,823.42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Минская область  г. Минск, ул. Монтажников,6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20.16.59</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Анионит сильноосновный Purolite A-400 MB
</w:t>
            </w:r>
            <w:br/>
            <w:r>
              <w:rPr/>
              <w:t xml:space="preserve">(Досыпка не более одной заводской партии)</w:t>
            </w:r>
          </w:p>
        </w:tc>
        <w:tc>
          <w:tcPr>
            <w:tcW w:w="5100" w:type="dxa"/>
            <w:shd w:val="clear" w:fill="fdf5e8"/>
          </w:tcPr>
          <w:p>
            <w:pPr>
              <w:ind w:left="113.47199999999999" w:right="113.47199999999999"/>
              <w:spacing w:before="120" w:after="120"/>
            </w:pPr>
            <w:r>
              <w:rPr/>
              <w:t xml:space="preserve">1 куб. м,</w:t>
            </w:r>
            <w:br/>
            <w:r>
              <w:rPr/>
              <w:t xml:space="preserve">37,609.40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Республика Беларусь, пос. Дружный, Пуховичский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20.16.59</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Анионит сильноосновный Purolite A-850
</w:t>
            </w:r>
            <w:br/>
            <w:r>
              <w:rPr/>
              <w:t xml:space="preserve">(Досыпка не более двух заводских партий)</w:t>
            </w:r>
          </w:p>
        </w:tc>
        <w:tc>
          <w:tcPr>
            <w:tcW w:w="5100" w:type="dxa"/>
            <w:shd w:val="clear" w:fill="fdf5e8"/>
          </w:tcPr>
          <w:p>
            <w:pPr>
              <w:ind w:left="113.47199999999999" w:right="113.47199999999999"/>
              <w:spacing w:before="120" w:after="120"/>
            </w:pPr>
            <w:r>
              <w:rPr/>
              <w:t xml:space="preserve">7 куб. м,</w:t>
            </w:r>
            <w:br/>
            <w:r>
              <w:rPr/>
              <w:t xml:space="preserve">360,465.84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Минская область  г. Минск, ул. Омельянюка,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20.16.59</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Анионит сильноосновный Purolite PPA-400
</w:t>
            </w:r>
            <w:br/>
            <w:r>
              <w:rPr/>
              <w:t xml:space="preserve">(Досыпка не более одной заводской партии)</w:t>
            </w:r>
          </w:p>
        </w:tc>
        <w:tc>
          <w:tcPr>
            <w:tcW w:w="5100" w:type="dxa"/>
            <w:shd w:val="clear" w:fill="fdf5e8"/>
          </w:tcPr>
          <w:p>
            <w:pPr>
              <w:ind w:left="113.47199999999999" w:right="113.47199999999999"/>
              <w:spacing w:before="120" w:after="120"/>
            </w:pPr>
            <w:r>
              <w:rPr/>
              <w:t xml:space="preserve">2 куб. м,</w:t>
            </w:r>
            <w:br/>
            <w:r>
              <w:rPr/>
              <w:t xml:space="preserve">90,117.39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Республика Беларусь, пос. Дружный, Пуховичский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20.16.59</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Анионит сильноосновный АКВАСОФТ AC-400
</w:t>
            </w:r>
            <w:br/>
            <w:r>
              <w:rPr/>
              <w:t xml:space="preserve">(Досыпка не более одной заводской партии)</w:t>
            </w:r>
          </w:p>
        </w:tc>
        <w:tc>
          <w:tcPr>
            <w:tcW w:w="5100" w:type="dxa"/>
            <w:shd w:val="clear" w:fill="fdf5e8"/>
          </w:tcPr>
          <w:p>
            <w:pPr>
              <w:ind w:left="113.47199999999999" w:right="113.47199999999999"/>
              <w:spacing w:before="120" w:after="120"/>
            </w:pPr>
            <w:r>
              <w:rPr/>
              <w:t xml:space="preserve">2 куб. м,</w:t>
            </w:r>
            <w:br/>
            <w:r>
              <w:rPr/>
              <w:t xml:space="preserve">41,537.62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Республика Беларусь, пос. Дружный, Пуховичский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20.16.59</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Анионит сильноосновный
</w:t>
            </w:r>
            <w:br/>
            <w:r>
              <w:rPr/>
              <w:t xml:space="preserve">Purolite A-100
</w:t>
            </w:r>
            <w:br/>
            <w:r>
              <w:rPr/>
              <w:t xml:space="preserve">(Досыпка не более трех заводских партий)</w:t>
            </w:r>
          </w:p>
        </w:tc>
        <w:tc>
          <w:tcPr>
            <w:tcW w:w="5100" w:type="dxa"/>
            <w:shd w:val="clear" w:fill="fdf5e8"/>
          </w:tcPr>
          <w:p>
            <w:pPr>
              <w:ind w:left="113.47199999999999" w:right="113.47199999999999"/>
              <w:spacing w:before="120" w:after="120"/>
            </w:pPr>
            <w:r>
              <w:rPr/>
              <w:t xml:space="preserve">13 куб. м,</w:t>
            </w:r>
            <w:br/>
            <w:r>
              <w:rPr/>
              <w:t xml:space="preserve">582,332.72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Минская область  г. Минск, ул. Омельянюка,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20.16.59</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Анионит слабоосновный Purolite A-847
</w:t>
            </w:r>
            <w:br/>
            <w:r>
              <w:rPr/>
              <w:t xml:space="preserve">(Досыпка не более одной заводской партии)</w:t>
            </w:r>
          </w:p>
        </w:tc>
        <w:tc>
          <w:tcPr>
            <w:tcW w:w="5100" w:type="dxa"/>
            <w:shd w:val="clear" w:fill="fdf5e8"/>
          </w:tcPr>
          <w:p>
            <w:pPr>
              <w:ind w:left="113.47199999999999" w:right="113.47199999999999"/>
              <w:spacing w:before="120" w:after="120"/>
            </w:pPr>
            <w:r>
              <w:rPr/>
              <w:t xml:space="preserve">1 куб. м,</w:t>
            </w:r>
            <w:br/>
            <w:r>
              <w:rPr/>
              <w:t xml:space="preserve">51,940.56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Минская область  г. Минск, ул. Монтажников,6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20.16.59</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Анионит слабоосновный Purolite PPA-847
</w:t>
            </w:r>
            <w:br/>
            <w:r>
              <w:rPr/>
              <w:t xml:space="preserve">(Досыпка не более одной заводской партии)</w:t>
            </w:r>
          </w:p>
        </w:tc>
        <w:tc>
          <w:tcPr>
            <w:tcW w:w="5100" w:type="dxa"/>
            <w:shd w:val="clear" w:fill="fdf5e8"/>
          </w:tcPr>
          <w:p>
            <w:pPr>
              <w:ind w:left="113.47199999999999" w:right="113.47199999999999"/>
              <w:spacing w:before="120" w:after="120"/>
            </w:pPr>
            <w:r>
              <w:rPr/>
              <w:t xml:space="preserve">2 куб. м,</w:t>
            </w:r>
            <w:br/>
            <w:r>
              <w:rPr/>
              <w:t xml:space="preserve">135,766.98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Республика Беларусь, пос. Дружный, Пуховичский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20.16.59</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Инертный материал IP-4
</w:t>
            </w:r>
            <w:br/>
            <w:r>
              <w:rPr/>
              <w:t xml:space="preserve">(Досыпка не более одной заводской партии)
</w:t>
            </w:r>
            <w:br/>
            <w:r>
              <w:rPr/>
              <w:t xml:space="preserve">В том числе: 
</w:t>
            </w:r>
            <w:br/>
            <w:r>
              <w:rPr/>
              <w:t xml:space="preserve">ТЭЦ-5 - 0,64 м.куб.
</w:t>
            </w:r>
            <w:br/>
            <w:r>
              <w:rPr/>
              <w:t xml:space="preserve">Слуцкие ЭС - 0,33 м.куб.</w:t>
            </w:r>
          </w:p>
        </w:tc>
        <w:tc>
          <w:tcPr>
            <w:tcW w:w="5100" w:type="dxa"/>
            <w:shd w:val="clear" w:fill="fdf5e8"/>
          </w:tcPr>
          <w:p>
            <w:pPr>
              <w:ind w:left="113.47199999999999" w:right="113.47199999999999"/>
              <w:spacing w:before="120" w:after="120"/>
            </w:pPr>
            <w:r>
              <w:rPr/>
              <w:t xml:space="preserve">1 куб. м,</w:t>
            </w:r>
            <w:br/>
            <w:r>
              <w:rPr/>
              <w:t xml:space="preserve">53,237.78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пос. Дружный, Пуховичский район; г. Слуцк, ул. Энергетиков,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20.16.59</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Катионит сильнокислотный IRС-120H
</w:t>
            </w:r>
            <w:br/>
            <w:r>
              <w:rPr/>
              <w:t xml:space="preserve">(Досыпка не более одной заводской партии)</w:t>
            </w:r>
          </w:p>
        </w:tc>
        <w:tc>
          <w:tcPr>
            <w:tcW w:w="5100" w:type="dxa"/>
            <w:shd w:val="clear" w:fill="fdf5e8"/>
          </w:tcPr>
          <w:p>
            <w:pPr>
              <w:ind w:left="113.47199999999999" w:right="113.47199999999999"/>
              <w:spacing w:before="120" w:after="120"/>
            </w:pPr>
            <w:r>
              <w:rPr/>
              <w:t xml:space="preserve">2 куб. м,</w:t>
            </w:r>
            <w:br/>
            <w:r>
              <w:rPr/>
              <w:t xml:space="preserve">100,320.00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Республика Беларусь, пос. Дружный, Пуховичский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20.16.59</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Сополимер
</w:t>
            </w:r>
            <w:br/>
            <w:r>
              <w:rPr/>
              <w:t xml:space="preserve">(Досыпка не более одной заводской партии)</w:t>
            </w:r>
          </w:p>
        </w:tc>
        <w:tc>
          <w:tcPr>
            <w:tcW w:w="5100" w:type="dxa"/>
            <w:shd w:val="clear" w:fill="fdf5e8"/>
          </w:tcPr>
          <w:p>
            <w:pPr>
              <w:ind w:left="113.47199999999999" w:right="113.47199999999999"/>
              <w:spacing w:before="120" w:after="120"/>
            </w:pPr>
            <w:r>
              <w:rPr/>
              <w:t xml:space="preserve">3 куб. м,</w:t>
            </w:r>
            <w:br/>
            <w:r>
              <w:rPr/>
              <w:t xml:space="preserve">87,958.80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Минская область  Республика Беларусь, пос. Дружный, Пуховичский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20.16.20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Смола ионообменная Пьюролайт С-100H (досыпка)</w:t>
            </w:r>
          </w:p>
        </w:tc>
        <w:tc>
          <w:tcPr>
            <w:tcW w:w="5100" w:type="dxa"/>
            <w:shd w:val="clear" w:fill="fdf5e8"/>
          </w:tcPr>
          <w:p>
            <w:pPr>
              <w:ind w:left="113.47199999999999" w:right="113.47199999999999"/>
              <w:spacing w:before="120" w:after="120"/>
            </w:pPr>
            <w:r>
              <w:rPr/>
              <w:t xml:space="preserve">13 куб. м,</w:t>
            </w:r>
            <w:br/>
            <w:r>
              <w:rPr/>
              <w:t xml:space="preserve">232,270.80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18.07.2024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г. Светлогорск, ул. Советская,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20.59.59.150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Смола ионообменная Пьюролайт PPA-847 (досыпка)</w:t>
            </w:r>
          </w:p>
        </w:tc>
        <w:tc>
          <w:tcPr>
            <w:tcW w:w="5100" w:type="dxa"/>
            <w:shd w:val="clear" w:fill="fdf5e8"/>
          </w:tcPr>
          <w:p>
            <w:pPr>
              <w:ind w:left="113.47199999999999" w:right="113.47199999999999"/>
              <w:spacing w:before="120" w:after="120"/>
            </w:pPr>
            <w:r>
              <w:rPr/>
              <w:t xml:space="preserve">17 куб. м,</w:t>
            </w:r>
            <w:br/>
            <w:r>
              <w:rPr/>
              <w:t xml:space="preserve">1,311,283.44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18.07.2024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Мозырский р-н, Михалковский с/с,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20.59.59.150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Смола ионообменная Пьюролайт PPA-400 (досыпка)</w:t>
            </w:r>
          </w:p>
        </w:tc>
        <w:tc>
          <w:tcPr>
            <w:tcW w:w="5100" w:type="dxa"/>
            <w:shd w:val="clear" w:fill="fdf5e8"/>
          </w:tcPr>
          <w:p>
            <w:pPr>
              <w:ind w:left="113.47199999999999" w:right="113.47199999999999"/>
              <w:spacing w:before="120" w:after="120"/>
            </w:pPr>
            <w:r>
              <w:rPr/>
              <w:t xml:space="preserve">6 куб. м,</w:t>
            </w:r>
            <w:br/>
            <w:r>
              <w:rPr/>
              <w:t xml:space="preserve">305,148.96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18.07.2024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Мозырский р-н, Михалковский с/с,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20.59.59.150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Смола ионообменная Пьюролайт PPC-100 (досыпка)</w:t>
            </w:r>
          </w:p>
        </w:tc>
        <w:tc>
          <w:tcPr>
            <w:tcW w:w="5100" w:type="dxa"/>
            <w:shd w:val="clear" w:fill="fdf5e8"/>
          </w:tcPr>
          <w:p>
            <w:pPr>
              <w:ind w:left="113.47199999999999" w:right="113.47199999999999"/>
              <w:spacing w:before="120" w:after="120"/>
            </w:pPr>
            <w:r>
              <w:rPr/>
              <w:t xml:space="preserve">16 куб. м,</w:t>
            </w:r>
            <w:br/>
            <w:r>
              <w:rPr/>
              <w:t xml:space="preserve">394,953.80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18.07.2024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Мозырский р-н, Михалковский с/с,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20.59.59.150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Смола ионообменная КУ-2-8 (досыпка)</w:t>
            </w:r>
          </w:p>
        </w:tc>
        <w:tc>
          <w:tcPr>
            <w:tcW w:w="5100" w:type="dxa"/>
            <w:shd w:val="clear" w:fill="fdf5e8"/>
          </w:tcPr>
          <w:p>
            <w:pPr>
              <w:ind w:left="113.47199999999999" w:right="113.47199999999999"/>
              <w:spacing w:before="120" w:after="120"/>
            </w:pPr>
            <w:r>
              <w:rPr/>
              <w:t xml:space="preserve">1 куб. м,</w:t>
            </w:r>
            <w:br/>
            <w:r>
              <w:rPr/>
              <w:t xml:space="preserve">12,499.07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18.07.2024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г.Жлобин, ул. Советская, 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20.59.59.150</w:t>
            </w:r>
          </w:p>
        </w:tc>
      </w:tr>
    </w:tbl>
    <w:p/>
    <w:p>
      <w:pPr>
        <w:ind w:left="113.47199999999999" w:right="113.47199999999999"/>
        <w:spacing w:before="120" w:after="120"/>
      </w:pPr>
      <w:r>
        <w:rPr>
          <w:b w:val="1"/>
          <w:bCs w:val="1"/>
        </w:rPr>
        <w:t xml:space="preserve">Процедура закупки № 2024-1135646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аммиачной селитры марки Б ГОСТ 2-2013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казенное предприятие "Центр утилизации артиллерийских и инженерных боеприпасов"
</w:t>
            </w:r>
            <w:br/>
            <w:r>
              <w:rPr/>
              <w:t xml:space="preserve">Республика Беларусь, Гомельская обл., Добруш-6, 246358, Гомельская область, Добруш-6
</w:t>
            </w:r>
            <w:br/>
            <w:r>
              <w:rPr/>
              <w:t xml:space="preserve">  490316968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Попков Игорь Сергеевич, +375 2333 2 81 67, i.popkov@cuaib.by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конкурсные документы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Селитра аммиачная марки Б по ГОСТ 2-2013 высшего сорта без антислеживающих добавок (диспергаторов НФ и других веществ) с кондиционирующей добавкой (нитрат кальция и магния)</w:t>
            </w:r>
          </w:p>
        </w:tc>
        <w:tc>
          <w:tcPr>
            <w:tcW w:w="5100" w:type="dxa"/>
            <w:shd w:val="clear" w:fill="fdf5e8"/>
          </w:tcPr>
          <w:p>
            <w:pPr>
              <w:ind w:left="113.47199999999999" w:right="113.47199999999999"/>
              <w:spacing w:before="120" w:after="120"/>
            </w:pPr>
            <w:r>
              <w:rPr/>
              <w:t xml:space="preserve">5 700 т,</w:t>
            </w:r>
            <w:br/>
            <w:r>
              <w:rPr/>
              <w:t xml:space="preserve">4,370,190.00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20.15.33.000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Селитра аммиачная марки Б по ГОСТ 2-2013 высшего сорта без антислеживающих добавок (диспергаторов НФ и других веществ) с кондиционирующей добавкой (нитрат кальция и магния)</w:t>
            </w:r>
          </w:p>
        </w:tc>
        <w:tc>
          <w:tcPr>
            <w:tcW w:w="5100" w:type="dxa"/>
            <w:shd w:val="clear" w:fill="fdf5e8"/>
          </w:tcPr>
          <w:p>
            <w:pPr>
              <w:ind w:left="113.47199999999999" w:right="113.47199999999999"/>
              <w:spacing w:before="120" w:after="120"/>
            </w:pPr>
            <w:r>
              <w:rPr/>
              <w:t xml:space="preserve">2 400 т,</w:t>
            </w:r>
            <w:br/>
            <w:r>
              <w:rPr/>
              <w:t xml:space="preserve">1,840,080.00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20.15.33.000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Селитра аммиачная марки Б по ГОСТ 2-2013 высшего сорта без антислеживающих добавок (диспергаторов НФ и других веществ) с кондиционирующей добавкой (нитрат кальция и магния)</w:t>
            </w:r>
          </w:p>
        </w:tc>
        <w:tc>
          <w:tcPr>
            <w:tcW w:w="5100" w:type="dxa"/>
            <w:shd w:val="clear" w:fill="fdf5e8"/>
          </w:tcPr>
          <w:p>
            <w:pPr>
              <w:ind w:left="113.47199999999999" w:right="113.47199999999999"/>
              <w:spacing w:before="120" w:after="120"/>
            </w:pPr>
            <w:r>
              <w:rPr/>
              <w:t xml:space="preserve">1 400 т,</w:t>
            </w:r>
            <w:br/>
            <w:r>
              <w:rPr/>
              <w:t xml:space="preserve">1,073,380.00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20.15.33.000</w:t>
            </w:r>
          </w:p>
        </w:tc>
      </w:tr>
    </w:tbl>
    <w:p/>
    <w:p>
      <w:pPr>
        <w:ind w:left="113.47199999999999" w:right="113.47199999999999"/>
        <w:spacing w:before="120" w:after="120"/>
      </w:pPr>
      <w:r>
        <w:rPr>
          <w:b w:val="1"/>
          <w:bCs w:val="1"/>
        </w:rPr>
        <w:t xml:space="preserve">Процедура закупки № 2024-1136585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силиката циркония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"Керамин"
</w:t>
            </w:r>
            <w:br/>
            <w:r>
              <w:rPr/>
              <w:t xml:space="preserve">Республика Беларусь, г. Минск,  220024, ул. Серова, 22
</w:t>
            </w:r>
            <w:br/>
            <w:r>
              <w:rPr/>
              <w:t xml:space="preserve">  100297103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Ефремова Жанна Евгеньевна, +37517 2192676, tender@keramin.com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03.04.2024, 14-00
</w:t>
            </w:r>
            <w:br/>
            <w:r>
              <w:rPr/>
              <w:t xml:space="preserve">г. Минск, ул. Серова, 22
</w:t>
            </w:r>
            <w:br/>
            <w:r>
              <w:rPr/>
              <w:t xml:space="preserve">по электронной почте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силикат циркония мелкодисперсный
</w:t>
            </w:r>
            <w:br/>
            <w:r>
              <w:rPr/>
              <w:t xml:space="preserve">
</w:t>
            </w:r>
            <w:br/>
            <w:r>
              <w:rPr/>
              <w:t xml:space="preserve">дополнительные требования: 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c>
          <w:tcPr>
            <w:tcW w:w="5100" w:type="dxa"/>
            <w:shd w:val="clear" w:fill="fdf5e8"/>
          </w:tcPr>
          <w:p>
            <w:pPr>
              <w:ind w:left="113.47199999999999" w:right="113.47199999999999"/>
              <w:spacing w:before="120" w:after="120"/>
            </w:pPr>
            <w:r>
              <w:rPr/>
              <w:t xml:space="preserve">400 т,</w:t>
            </w:r>
            <w:br/>
            <w:r>
              <w:rPr/>
              <w:t xml:space="preserve">884,000.00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ул.Серова,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20.13.62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силикат циркония (концентрат цирконовый)
</w:t>
            </w:r>
            <w:br/>
            <w:r>
              <w:rPr/>
              <w:t xml:space="preserve">
</w:t>
            </w:r>
            <w:br/>
            <w:r>
              <w:rPr/>
              <w:t xml:space="preserve">дополнительные требования: 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c>
          <w:tcPr>
            <w:tcW w:w="5100" w:type="dxa"/>
            <w:shd w:val="clear" w:fill="fdf5e8"/>
          </w:tcPr>
          <w:p>
            <w:pPr>
              <w:ind w:left="113.47199999999999" w:right="113.47199999999999"/>
              <w:spacing w:before="120" w:after="120"/>
            </w:pPr>
            <w:r>
              <w:rPr/>
              <w:t xml:space="preserve">200 т,</w:t>
            </w:r>
            <w:br/>
            <w:r>
              <w:rPr/>
              <w:t xml:space="preserve">420,000.00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ул.Серова,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07.29.19.710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2024-1134764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к запорно-регулирующей арматуре, к насосному оборудованию, к подогревателям высокого и низкого давления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г. Островец, 231201, Площадка строительства атомной электростанции
</w:t>
            </w:r>
            <w:br/>
            <w:r>
              <w:rPr/>
              <w:t xml:space="preserve">  190919639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и проведения закупки:
</w:t>
            </w:r>
            <w:br/>
            <w:r>
              <w:rPr/>
              <w:t xml:space="preserve">начальник отдела закупок управления производственно-технической комплектации – Лабанок Анна Александровна, тел. +375 (1591) 46734;
</w:t>
            </w:r>
            <w:br/>
            <w:r>
              <w:rPr/>
              <w:t xml:space="preserve">ведущий специалист отдела закупок управления производственно-технической комплектации – Макевич Виталий Викторович, тел. +375 (1591) 46711.
</w:t>
            </w:r>
            <w:br/>
            <w:r>
              <w:rPr/>
              <w:t xml:space="preserve">По вопросам, касающимся предмета закупки:
</w:t>
            </w:r>
            <w:br/>
            <w:r>
              <w:rPr/>
              <w:t xml:space="preserve">начальник цеха централизованного ремонта АЭС – Васильев Андрей Павлович тел. +375 1591 45369;
</w:t>
            </w:r>
            <w:br/>
            <w:r>
              <w:rPr/>
              <w:t xml:space="preserve">начальник химического цеха АЭС – Лесниченко Евгений Николаевич тел. +375 1591 45379;
</w:t>
            </w:r>
            <w:br/>
            <w:r>
              <w:rPr/>
              <w:t xml:space="preserve">начальник цеха дезактивации АЭС – Юркин Андрей Викторович тел. +375 1591 45368.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настоящей документацией о закупке.
Участником процедуры закупки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makevich.vv@belaes.by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231201, Гродненская область, г. Островец, площадка строительства атомной электростанции, здание 1.2 (АБК), каб. 210. На конверте в обязательном порядке должны быть указаны следующие требования:
</w:t>
            </w:r>
            <w:br/>
            <w:r>
              <w:rPr/>
              <w:t xml:space="preserve">Наименование и адрес участника, а также надпись:
</w:t>
            </w:r>
            <w:br/>
            <w:r>
              <w:rPr/>
              <w:t xml:space="preserve">«Предложение по процедуре закупки № _______. Не вскрывать до 14:30 09.04.2024!!!».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к запорно-регулирующей арматуре производства АО «НПФ «ЦКБА»</w:t>
            </w:r>
          </w:p>
        </w:tc>
        <w:tc>
          <w:tcPr>
            <w:tcW w:w="5100" w:type="dxa"/>
            <w:shd w:val="clear" w:fill="fdf5e8"/>
          </w:tcPr>
          <w:p>
            <w:pPr>
              <w:ind w:left="113.47199999999999" w:right="113.47199999999999"/>
              <w:spacing w:before="120" w:after="120"/>
            </w:pPr>
            <w:r>
              <w:rPr/>
              <w:t xml:space="preserve">830 шт.,</w:t>
            </w:r>
            <w:br/>
            <w:r>
              <w:rPr/>
              <w:t xml:space="preserve">26,645,118.91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г. Островец, площадка строительства атомной электростанции.
</w:t>
            </w:r>
            <w:br/>
            <w:r>
              <w:rPr/>
              <w:t xml:space="preserve">Для нерезидентов Республики Беларусь: на условиях DAP (Инкотермс 2020), место поставки – Республика Беларусь, Гродненская область, г. Островец, площадка строительства атомной электростанции.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Запасные части к насосному оборудованию производства 
</w:t>
            </w:r>
            <w:br/>
            <w:r>
              <w:rPr/>
              <w:t xml:space="preserve">ЗАО НПО «Гидроаппарат» и ООО «НПП МашТЭК»</w:t>
            </w:r>
          </w:p>
        </w:tc>
        <w:tc>
          <w:tcPr>
            <w:tcW w:w="5100" w:type="dxa"/>
            <w:shd w:val="clear" w:fill="fdf5e8"/>
          </w:tcPr>
          <w:p>
            <w:pPr>
              <w:ind w:left="113.47199999999999" w:right="113.47199999999999"/>
              <w:spacing w:before="120" w:after="120"/>
            </w:pPr>
            <w:r>
              <w:rPr/>
              <w:t xml:space="preserve">1 405 шт.,</w:t>
            </w:r>
            <w:br/>
            <w:r>
              <w:rPr/>
              <w:t xml:space="preserve">5,601,245.27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г. Островец, площадка строительства атомной электростанции.
</w:t>
            </w:r>
            <w:br/>
            <w:r>
              <w:rPr/>
              <w:t xml:space="preserve">Для нерезидентов Республики Беларусь: на условиях DAP (Инкотермс 2020), место поставки – Республика Беларусь, Гродненская область, г. Островец, площадка строительства атомной электростанции.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28.13.31.000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Запасные части к оборудованию производства ЗАО «Курганспецарматура», ЗАО «Саратовский арматурный завод»</w:t>
            </w:r>
          </w:p>
        </w:tc>
        <w:tc>
          <w:tcPr>
            <w:tcW w:w="5100" w:type="dxa"/>
            <w:shd w:val="clear" w:fill="fdf5e8"/>
          </w:tcPr>
          <w:p>
            <w:pPr>
              <w:ind w:left="113.47199999999999" w:right="113.47199999999999"/>
              <w:spacing w:before="120" w:after="120"/>
            </w:pPr>
            <w:r>
              <w:rPr/>
              <w:t xml:space="preserve">147 шт.,</w:t>
            </w:r>
            <w:br/>
            <w:r>
              <w:rPr/>
              <w:t xml:space="preserve">1,225,822.26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г. Островец, площадка строительства атомной электростанции.
</w:t>
            </w:r>
            <w:br/>
            <w:r>
              <w:rPr/>
              <w:t xml:space="preserve">Для нерезидентов Республики Беларусь: на условиях DAP (Инкотермс 2020), место поставки – Республика Беларусь, Гродненская область, г. Островец, площадка строительства атомной электростанции.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Запасные части к подогревателям высокого давления (ПВД-5, ПВД-6), подогреватели низкого давления (ПНД-2, ПНД-3, ПНД-4) производства НТППК «ПЛАЗВАК»</w:t>
            </w:r>
          </w:p>
        </w:tc>
        <w:tc>
          <w:tcPr>
            <w:tcW w:w="5100" w:type="dxa"/>
            <w:shd w:val="clear" w:fill="fdf5e8"/>
          </w:tcPr>
          <w:p>
            <w:pPr>
              <w:ind w:left="113.47199999999999" w:right="113.47199999999999"/>
              <w:spacing w:before="120" w:after="120"/>
            </w:pPr>
            <w:r>
              <w:rPr/>
              <w:t xml:space="preserve">5 шт.,</w:t>
            </w:r>
            <w:br/>
            <w:r>
              <w:rPr/>
              <w:t xml:space="preserve">6,473.88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г. Островец, площадка строительства атомной электростанции.
</w:t>
            </w:r>
            <w:br/>
            <w:r>
              <w:rPr/>
              <w:t xml:space="preserve">Для нерезидентов Республики Беларусь: на условиях DAP (Инкотермс 2020), место поставки – Республика Беларусь, Гродненская область, г. Островец, площадка строительства атомной электростанции.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26.51.82.900</w:t>
            </w:r>
          </w:p>
        </w:tc>
      </w:tr>
    </w:tbl>
    <w:p/>
    <w:p>
      <w:pPr>
        <w:ind w:left="113.47199999999999" w:right="113.47199999999999"/>
        <w:spacing w:before="120" w:after="120"/>
      </w:pPr>
      <w:r>
        <w:rPr>
          <w:b w:val="1"/>
          <w:bCs w:val="1"/>
        </w:rPr>
        <w:t xml:space="preserve">Процедура закупки № 2024-1135688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Ремонт КЛ-0,4-(6)10кВ в зоне ответственности РЭС-2, РЭС-4, РЭС-5 филиала «Минские кабельные сети» РУП «Минскэнерго»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(017) 229-18-59
</w:t>
            </w:r>
            <w:br/>
            <w:r>
              <w:rPr/>
              <w:t xml:space="preserve"> office@minskenergo.by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Трепашко Олег Валентинович
</w:t>
            </w:r>
            <w:br/>
            <w:r>
              <w:rPr/>
              <w:t xml:space="preserve">+375 (017) 218-40-93;
</w:t>
            </w:r>
            <w:br/>
            <w:r>
              <w:rPr/>
              <w:t xml:space="preserve">+375 (29) 700-24-83, srs@minks.by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ЗАКУПКУ ПРОВОДИТ ФИЛИАЛ МИНСКИЕ КАБЕЛЬНЫЕ СЕТИ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«Ремонт КЛ-0,4-10кВ в РЭС-2, РЭС-4»:
</w:t>
            </w:r>
            <w:br/>
            <w:r>
              <w:rPr/>
              <w:t xml:space="preserve"> 
</w:t>
            </w:r>
            <w:br/>
            <w:r>
              <w:rPr/>
              <w:t xml:space="preserve">«Ремонт кабельной линии 10кВ ПС Петровщина ф.113 - РП-53 (L= 918 м) с заменой дефектного участка», инв. № 03105;
</w:t>
            </w:r>
            <w:br/>
            <w:r>
              <w:rPr/>
              <w:t xml:space="preserve">«Ремонт кабельной линии 10кВ ПС Петровщина ф.213 - РП-63 (L= 918 м) с заменой дефектного участка», инв. № 03109;
</w:t>
            </w:r>
            <w:br/>
            <w:r>
              <w:rPr/>
              <w:t xml:space="preserve"> «Ремонт кабельной линии 10кВ ПС Петровщина ф.801 - РП-48 (L=918 м) с заменой дефектного участка», инв. № 03100;
</w:t>
            </w:r>
            <w:br/>
            <w:r>
              <w:rPr/>
              <w:t xml:space="preserve"> «Ремонт кабельной линии 10кВ ПС Петровщина ф.415 - РП-49 (L= 918 м) с заменой дефектного участка», инв. № 03101;
</w:t>
            </w:r>
            <w:br/>
            <w:r>
              <w:rPr/>
              <w:t xml:space="preserve">«Ремонт кабельной линии 10кВ ТП-871 - ТП-3616 (L= 220 м) с заменой дефектного участка», инв. № 03674;
</w:t>
            </w:r>
            <w:br/>
            <w:r>
              <w:rPr/>
              <w:t xml:space="preserve">«Ремонт кабельной линии 10кВ ТП-3603 - ТП-3616 (L= 410 м) с заменой дефектного участка», инв. № 04181;
</w:t>
            </w:r>
            <w:br/>
            <w:r>
              <w:rPr/>
              <w:t xml:space="preserve">«Ремонт кабельной линии 10кВ ТП-3601 - ТП-3602 к-1 (L= 178 м) с заменой дефектного участка», инв. № 04176;
</w:t>
            </w:r>
            <w:br/>
            <w:r>
              <w:rPr/>
              <w:t xml:space="preserve">«Ремонт кабельной линии 10кВ ТП-3601 - ТП-3602 к-2 (L= 179 м) с заменой дефектного участка», инв. № 04177;
</w:t>
            </w:r>
            <w:br/>
            <w:r>
              <w:rPr/>
              <w:t xml:space="preserve">«Ремонт кабельной линии 10кВ ТП-871 - ТП-3060 (L= 280 м) с заменой дефектного участка», инв. № 03672;
</w:t>
            </w:r>
            <w:br/>
            <w:r>
              <w:rPr/>
              <w:t xml:space="preserve">«Ремонт кабельной линии 10кВ ТП-3059 - ТП-3060 (L= 150 м) с заменой дефектного участка», инв. № 03957;
</w:t>
            </w:r>
            <w:br/>
            <w:r>
              <w:rPr/>
              <w:t xml:space="preserve">«Ремонт кабельной линии 10кВ ТП-3060 - ТП-3066 (L= 150 м) с заменой дефектного участка», инв. № 03958;
</w:t>
            </w:r>
            <w:br/>
            <w:r>
              <w:rPr/>
              <w:t xml:space="preserve">«Ремонт кабельной линии 10кВ ТП-2941 - ТП-2942 к-1 (L= 184 м) с заменой дефектного участка», инв. № 25566;
</w:t>
            </w:r>
            <w:br/>
            <w:r>
              <w:rPr/>
              <w:t xml:space="preserve">«Ремонт кабельной линии 10кВ ТП-2941 - ТП-2942 к-2 (L= 184 м) с заменой дефектного участка», инв. № 25557;
</w:t>
            </w:r>
            <w:br/>
            <w:r>
              <w:rPr/>
              <w:t xml:space="preserve">«Ремонт кабельной линии 10кВ ТП-2741 - ТП-2742 к-1 (L= 164 м) с заменой дефектного участка», инв. № 03880;
</w:t>
            </w:r>
            <w:br/>
            <w:r>
              <w:rPr/>
              <w:t xml:space="preserve">«Ремонт кабельной линии 10кВ ТП-2741 - ТП-2742 к-2 (L= 164 м) с заменой дефектного участка», инв. № 03881;
</w:t>
            </w:r>
            <w:br/>
            <w:r>
              <w:rPr/>
              <w:t xml:space="preserve">«Ремонт кабельной линии 10кВ ПС Юго-Западная ф.207 - РП-277 (L= 971 м) с заменой дефектного участка», инв. № 25774;
</w:t>
            </w:r>
            <w:br/>
            <w:r>
              <w:rPr/>
              <w:t xml:space="preserve">«Ремонт кабельной линии 10кВ ПС Юго-Западная ф.307 - ТП-2930 (L= 1166 м) с заменой дефектного участка», инв. № 25739;
</w:t>
            </w:r>
            <w:br/>
            <w:r>
              <w:rPr/>
              <w:t xml:space="preserve">«Ремонт кабельной линии 10кВ ПС Масюковщина ф.104 - РП-81 (L= 1507 м) с заменой дефектного участка», инв. № 31441;
</w:t>
            </w:r>
            <w:br/>
            <w:r>
              <w:rPr/>
              <w:t xml:space="preserve">«Ремонт кабельной линии 10кВ ТП-2676 - ТП-3603 (L= 1246 м) с заменой дефектного участка», инв. № 29856;
</w:t>
            </w:r>
            <w:br/>
            <w:r>
              <w:rPr/>
              <w:t xml:space="preserve">«Ремонт кабельной линии 10кВ РП-22 – ТП-738 (L= 85 м) с заменой дефектного участка», инв. № 28948;
</w:t>
            </w:r>
            <w:br/>
            <w:r>
              <w:rPr/>
              <w:t xml:space="preserve">«Ремонт кабельной линии 10кВ РП-22 – ТП-266 (L= 115 м) с заменой дефектного участка», инв. № 04494;
</w:t>
            </w:r>
            <w:br/>
            <w:r>
              <w:rPr/>
              <w:t xml:space="preserve">«Ремонт кабельной линии 10кВ РП-22 – ПС Сторожевская ф.402 (L= 80 м) с заменой дефектного участка», инв. № 04632;
</w:t>
            </w:r>
            <w:br/>
            <w:r>
              <w:rPr/>
              <w:t xml:space="preserve">«Ремонт кабельной линии 10кВ РП-22 – ПС Сторожевская ф.303 (L= 80 м) с заменой дефектного участка», инв. № 04633;
</w:t>
            </w:r>
            <w:br/>
            <w:r>
              <w:rPr/>
              <w:t xml:space="preserve">«Ремонт кабельной линии 10кВ РП-22 – ТП-3362 (L= 85 м) с заменой дефектного участка», инв. № 04799;
</w:t>
            </w:r>
            <w:br/>
            <w:r>
              <w:rPr/>
              <w:t xml:space="preserve">«Ремонт кабельной линии 10кВ РП-22 – ТП-550 (L= 155 м) с заменой дефектного участка», инв. № 04798;
</w:t>
            </w:r>
            <w:br/>
            <w:r>
              <w:rPr/>
              <w:t xml:space="preserve">«Ремонт кабельной линии 10кВ РП-98 – ТП-4155 к.1 (L= 30 м) с заменой дефектного участка», инв. № 04892;
</w:t>
            </w:r>
            <w:br/>
            <w:r>
              <w:rPr/>
              <w:t xml:space="preserve">«Ремонт кабельной линии 10кВ РП-98 – ТП-4155 к.2 (L= 30 м) с заменой дефектного участка», инв. № 04893;
</w:t>
            </w:r>
            <w:br/>
            <w:r>
              <w:rPr/>
              <w:t xml:space="preserve">«Ремонт кабельной линии 10кВ РП-98 – ПС Подлесная ф.110 (L= 80 м) с заменой дефектного участка», инв. № 04604;
</w:t>
            </w:r>
            <w:br/>
            <w:r>
              <w:rPr/>
              <w:t xml:space="preserve">«Ремонт кабельной линии 10кВ РП-98 – ПС Подлесная ф.403 (L= 80 м) с заменой дефектного участка», инв. № 04602;
</w:t>
            </w:r>
            <w:br/>
            <w:r>
              <w:rPr/>
              <w:t xml:space="preserve">«Ремонт кабельной линии 10кВ РП-98 – РП-18 (L= 80 м) с заменой дефектного участка», инв. № 04783;
</w:t>
            </w:r>
            <w:br/>
            <w:r>
              <w:rPr/>
              <w:t xml:space="preserve">«Ремонт кабельной линии 10кВ ПС К.Либкнехта ф.201 – СТП-2 к.А (L= 420 м) с заменой дефектного участка», инв. № 03207;
</w:t>
            </w:r>
            <w:br/>
            <w:r>
              <w:rPr/>
              <w:t xml:space="preserve">«Ремонт кабельной линии 10кВ ПС К.Либкнехта ф.201 – СТП-2 к.Б (L= 420 м) с заменой дефектного участка», инв. № 03208;
</w:t>
            </w:r>
            <w:br/>
            <w:r>
              <w:rPr/>
              <w:t xml:space="preserve">«Ремонт кабельной линии 10кВ ПС К.Либкнехта ф.209 – СТП-2 к.А (L= 420 м) с заменой дефектного участка», инв. № 03209;
</w:t>
            </w:r>
            <w:br/>
            <w:r>
              <w:rPr/>
              <w:t xml:space="preserve">«Ремонт кабельной линии 10кВ ПС К.Либкнехта ф.209 – СТП-2 к.Б (L= 420 м) с заменой дефектного участка», инв. № 03210;
</w:t>
            </w:r>
            <w:br/>
            <w:r>
              <w:rPr/>
              <w:t xml:space="preserve">«Ремонт кабельной линии 10кВ ПС Немига ф.109 – РП-175 к.А (L= 420 м) с заменой дефектного участка», инв. № 26951;
</w:t>
            </w:r>
            <w:br/>
            <w:r>
              <w:rPr/>
              <w:t xml:space="preserve">«Ремонт кабельной линии 10кВ ПС Немига ф.109 – РП-175 к.Б (L= 420 м) с заменой дефектного участка», инв. № 26951;
</w:t>
            </w:r>
            <w:br/>
            <w:r>
              <w:rPr/>
              <w:t xml:space="preserve">«Ремонт кабельной линии 10кВ ПС Немига ф.409 – РП-175 к.А (L= 420 м) с заменой дефектного участка», инв. № 26952;
</w:t>
            </w:r>
            <w:br/>
            <w:r>
              <w:rPr/>
              <w:t xml:space="preserve">«Ремонт кабельной линии 10кВ ПС Немига ф.409 – РП-175 к.Б (L= 420 м) с заменой дефектного участка», инв. № 26952;
</w:t>
            </w:r>
            <w:br/>
            <w:r>
              <w:rPr/>
              <w:t xml:space="preserve">«Ремонт кабельной линии 0,4кВ ТП-3369 - ВУ ж/д Бирюзовая 13а к-1,2 (L= 120 м) с заменой дефектного участка», инв. № 12451;
</w:t>
            </w:r>
            <w:br/>
            <w:r>
              <w:rPr/>
              <w:t xml:space="preserve">«Ремонт кабельной линии 0,4кВ ТП-3369 - ВУ ж/д Бирюзовая 13б к-1,2 (L= 160 м) с заменой дефектного участка», инв. № 12452;
</w:t>
            </w:r>
            <w:br/>
            <w:r>
              <w:rPr/>
              <w:t xml:space="preserve">«Ремонт кабельной линии 0,4кВ ТП-3369 - ВУ ж/д Бирюзовая 15а к-1,2 (L= 100 м) с заменой дефектного участка», инв. № 12453;
</w:t>
            </w:r>
            <w:br/>
            <w:r>
              <w:rPr/>
              <w:t xml:space="preserve">«Ремонт кабельной линии 0,4кВ ТП-2732 - ВУ ж/д пр.Г.Звезды, 59/2 к-1 (L= 273 м) с заменой дефектного участка», инв. № 11595;
</w:t>
            </w:r>
            <w:br/>
            <w:r>
              <w:rPr/>
              <w:t xml:space="preserve">«Ремонт кабельной линии 0,4кВТП-2732 - ВУ ж/д пр.Г.Звезды, 59/2 к-2 (L= 274 м) с заменой дефектного участка», инв. № 11597.</w:t>
            </w:r>
          </w:p>
        </w:tc>
        <w:tc>
          <w:tcPr>
            <w:tcW w:w="5100" w:type="dxa"/>
            <w:shd w:val="clear" w:fill="fdf5e8"/>
          </w:tcPr>
          <w:p>
            <w:pPr>
              <w:ind w:left="113.47199999999999" w:right="113.47199999999999"/>
              <w:spacing w:before="120" w:after="120"/>
            </w:pPr>
            <w:r>
              <w:rPr/>
              <w:t xml:space="preserve">1 усл.,</w:t>
            </w:r>
            <w:br/>
            <w:r>
              <w:rPr/>
              <w:t xml:space="preserve">2,732,992.80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43.21.10.320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«Ремонт КЛ-0,4-(6)10 кВ в РЭС-4, РЭС-5»: 
</w:t>
            </w:r>
            <w:br/>
            <w:r>
              <w:rPr/>
              <w:t xml:space="preserve">
</w:t>
            </w:r>
            <w:br/>
            <w:r>
              <w:rPr/>
              <w:t xml:space="preserve">«Ремонт кабельной линии 6кВ РП-7 – ТП-103 (L= 200 м) с заменой дефектного участка», инв. № 02782;
</w:t>
            </w:r>
            <w:br/>
            <w:r>
              <w:rPr/>
              <w:t xml:space="preserve">«Ремонт кабельной линии 6кВ РП-7 – ТП-655 (L= 200 м) с заменой дефектного участка», инв. № 02790;
</w:t>
            </w:r>
            <w:br/>
            <w:r>
              <w:rPr/>
              <w:t xml:space="preserve">«Ремонт кабельной линии 6кВ ПС Центральная ф.607 – ТП-384 (L= 153 м) с заменой дефектного участка», инв. № 2744.
</w:t>
            </w:r>
            <w:br/>
            <w:r>
              <w:rPr/>
              <w:t xml:space="preserve">«Ремонт кабельной линии 6кВ ПС Центральная ф.606 – ТП-122 (L= 153 м) с заменой дефектного участка», инв. № 2743;
</w:t>
            </w:r>
            <w:br/>
            <w:r>
              <w:rPr/>
              <w:t xml:space="preserve">«Ремонт кабельной линии 6кВ ТП-176 – ТП-385 (L= 153 м) с заменой дефектного участка», инв. № 2807;
</w:t>
            </w:r>
            <w:br/>
            <w:r>
              <w:rPr/>
              <w:t xml:space="preserve">«Ремонт кабельной линии 6кВ ТП-331 – ТП-673 (L= 184 м) с заменой дефектного участка», инв. №31387; 
</w:t>
            </w:r>
            <w:br/>
            <w:r>
              <w:rPr/>
              <w:t xml:space="preserve">«Ремонт кабельной линии 10кВ ПС К.Либкнехта ф.209 – СТП-2 к.А (L= 160 м) с заменой дефектного участка», инв. № 03209; 
</w:t>
            </w:r>
            <w:br/>
            <w:r>
              <w:rPr/>
              <w:t xml:space="preserve">«Ремонт кабельной линии 10кВ ПС К.Либкнехта ф.209 – СТП-2 к.Б (L= 160 м) с заменой дефектного участка», инв. № 03210;
</w:t>
            </w:r>
            <w:br/>
            <w:r>
              <w:rPr/>
              <w:t xml:space="preserve">«Ремонт кабельной линии 10кВ ПС К.Либкнехта ф.201 – СТП-2 к.А (L= 160 м) с заменой дефектного участка», инв. № 03207;
</w:t>
            </w:r>
            <w:br/>
            <w:r>
              <w:rPr/>
              <w:t xml:space="preserve">«Ремонт кабельной линии 10кВ ПС К.Либкнехта ф.201 – СТП-2 к.Б (L= 160 м) с заменой дефектного участка», инв. № 03208;
</w:t>
            </w:r>
            <w:br/>
            <w:r>
              <w:rPr/>
              <w:t xml:space="preserve">«Ремонт кабельной линии 10кВ ПС К.Либкнехта ф.206 – РП-5 (L= 150 м) с заменой дефектного участка», инв. № 03196;
</w:t>
            </w:r>
            <w:br/>
            <w:r>
              <w:rPr/>
              <w:t xml:space="preserve">«Ремонт кабельной линии 10кВ ПС К.Либкнехта ф.106 – ТП-3095 (L= 150 м) с заменой дефектного участка», инв. № 30326;
</w:t>
            </w:r>
            <w:br/>
            <w:r>
              <w:rPr/>
              <w:t xml:space="preserve">«Ремонт кабельной линии 10кВ ПС К.Либкнехта ф.207 – РП-49 (L= 130 м) с заменой дефектного участка», инв. № 03202;
</w:t>
            </w:r>
            <w:br/>
            <w:r>
              <w:rPr/>
              <w:t xml:space="preserve">«Ремонт кабельной линии 10кВ ПС К.Либкнехта ф.103 – РП-49 (L= 130 м) с заменой дефектного участка», инв. № 03201;
</w:t>
            </w:r>
            <w:br/>
            <w:r>
              <w:rPr/>
              <w:t xml:space="preserve">«Ремонт кабельной линии 10кВ ПС К.Либкнехта ф.105 – ТП-3031 (L= 140 м) с заменой дефектного участка», инв. № 03216;
</w:t>
            </w:r>
            <w:br/>
            <w:r>
              <w:rPr/>
              <w:t xml:space="preserve">«Ремонт кабельной линии 10кВ ПС К.Либкнехта ф.205 – РП-148 к.А (L= 140 м) с заменой дефектного участка», инв. № 03204;
</w:t>
            </w:r>
            <w:br/>
            <w:r>
              <w:rPr/>
              <w:t xml:space="preserve">«Ремонт кабельной линии 10кВ ПС К.Либкнехта ф.205 – РП-148 к.Б (L= 140 м) с заменой дефектного участка», инв. № 03206;
</w:t>
            </w:r>
            <w:br/>
            <w:r>
              <w:rPr/>
              <w:t xml:space="preserve">«Ремонт кабельной линии 10кВ ПС К.Либкнехта ф.200 – ТП-3040 (L= 150 м) с заменой дефектного участка», инв. № 03218;
</w:t>
            </w:r>
            <w:br/>
            <w:r>
              <w:rPr/>
              <w:t xml:space="preserve">«Ремонт кабельной линии 10кВ ТП-2427 - ТП-2428 (L= 375 м) с заменой дефектного участка», инв. № 02607;
</w:t>
            </w:r>
            <w:br/>
            <w:r>
              <w:rPr/>
              <w:t xml:space="preserve">«Ремонт кабельной линии 10кВ ТП-2428 - ТП-2468 (L= 30 м) с заменой дефектного участка», инв. № 02610;
</w:t>
            </w:r>
            <w:br/>
            <w:r>
              <w:rPr/>
              <w:t xml:space="preserve">«Ремонт кабельной линии 10кВ ТП-2468 – ТП-2471 (L= 50 м) с заменой дефектного участка», инв. № 02611;
</w:t>
            </w:r>
            <w:br/>
            <w:r>
              <w:rPr/>
              <w:t xml:space="preserve">«Ремонт кабельной линии 10кВ РП-49 – ТП-2006 (L= 155 м) с заменой дефектного участка», инв. № 01723;
</w:t>
            </w:r>
            <w:br/>
            <w:r>
              <w:rPr/>
              <w:t xml:space="preserve">«Ремонт кабельной линии 10кВ ТП-2608 – ТП-2609 (L= 280 м) с заменой дефектного участка», инв. № 02657;
</w:t>
            </w:r>
            <w:br/>
            <w:r>
              <w:rPr/>
              <w:t xml:space="preserve">«Ремонт кабельной линии 10кВ ТП-2609 – ТП-2611 (L= 460 м) с заменой дефектного участка», инв. № 02660;
</w:t>
            </w:r>
            <w:br/>
            <w:r>
              <w:rPr/>
              <w:t xml:space="preserve">«Ремонт кабельной линии 10кВ ТП-2546 – ТП-2208 (L= 160 м) с заменой дефектного участка», инв. № 02490;
</w:t>
            </w:r>
            <w:br/>
            <w:r>
              <w:rPr/>
              <w:t xml:space="preserve">«Ремонт кабельной линии 10кВ ТП-2546 – ТП-2550 (L= 160 м) с заменой дефектного участка», инв. № 02640;
</w:t>
            </w:r>
            <w:br/>
            <w:r>
              <w:rPr/>
              <w:t xml:space="preserve">«Ремонт кабельной линии 10кВ ТП-2208 – ТП-2545 (L= 220 м) с заменой дефектного участка», инв. № 02492;
</w:t>
            </w:r>
            <w:br/>
            <w:r>
              <w:rPr/>
              <w:t xml:space="preserve">«Ремонт кабельной линии 10кВ ТП-2241 – ТП-2242 к.1 (L= 380 м) с заменой дефектного участка», инв. № 02527;
</w:t>
            </w:r>
            <w:br/>
            <w:r>
              <w:rPr/>
              <w:t xml:space="preserve">«Ремонт кабельной линии 10кВ ТП-2241 – ТП-2242 к.2 (L= 380 м) с заменой дефектного участка», инв. № 02528;
</w:t>
            </w:r>
            <w:br/>
            <w:r>
              <w:rPr/>
              <w:t xml:space="preserve">«Ремонт кабельной линии 10кВ ТП-2241 – ТП-2240 (L= 270 м) с заменой дефектного участка», инв. № 02525;
</w:t>
            </w:r>
            <w:br/>
            <w:r>
              <w:rPr/>
              <w:t xml:space="preserve">«Ремонт кабельной линии 10кВ ТП-2011 – ТП-2198 (L= 195 м) с заменой дефектного участка», инв. № 02371;
</w:t>
            </w:r>
            <w:br/>
            <w:r>
              <w:rPr/>
              <w:t xml:space="preserve">«Ремонт кабельной линии 10кВ ТП-2011 – ТП-2010 (L=340 м) с заменой дефектного участка», инв. № 02368; № 02369;
</w:t>
            </w:r>
            <w:br/>
            <w:r>
              <w:rPr/>
              <w:t xml:space="preserve">«Ремонт кабельной линии 10кВ ТП-2551 – ТП-2208 (L= 220 м) с заменой дефектного участка», инв. № 02491;
</w:t>
            </w:r>
            <w:br/>
            <w:r>
              <w:rPr/>
              <w:t xml:space="preserve">«Ремонт кабельной линии 10кВ ТП-2551 – ТП-2550 (L= 250 м) с заменой дефектного участка», инв. № 02647;
</w:t>
            </w:r>
            <w:br/>
            <w:r>
              <w:rPr/>
              <w:t xml:space="preserve">«Ремонт кабельной линии 10кВ ТП-2546 – ТП-2277 (L= 330 м) с заменой дефектного участка», инв. № 24543;
</w:t>
            </w:r>
            <w:br/>
            <w:r>
              <w:rPr/>
              <w:t xml:space="preserve">«Ремонт кабельной линии 10кВ ТП-2550 – ТП-2554 (L= 185 м) с заменой дефектного участка», инв. № 37545;
</w:t>
            </w:r>
            <w:br/>
            <w:r>
              <w:rPr/>
              <w:t xml:space="preserve">«Ремонт кабельной линии 10кВ ТП-2554 – ТП-2555 (L= 155 м) с заменой дефектного участка», инв. № 37545;
</w:t>
            </w:r>
            <w:br/>
            <w:r>
              <w:rPr/>
              <w:t xml:space="preserve">«Ремонт кабельной линии 10кВ РП-73 – ТП-1300 (L= 390 м) с заменой дефектного участка», инв. № 01757;
</w:t>
            </w:r>
            <w:br/>
            <w:r>
              <w:rPr/>
              <w:t xml:space="preserve">«Ремонт кабельной линии 10кВ РП-73 – ТП-1274 (L= 285 м) с заменой дефектного участка», инв. № 01754;
</w:t>
            </w:r>
            <w:br/>
            <w:r>
              <w:rPr/>
              <w:t xml:space="preserve">«Ремонт кабельной линии 10кВ РП-73 – ТП-1288 (L= 285 м) с заменой дефектного участка», инв. № 01753;
</w:t>
            </w:r>
            <w:br/>
            <w:r>
              <w:rPr/>
              <w:t xml:space="preserve">«Ремонт кабельной линии 10кВ ТП-116 – ТП-154 (L= 120 м) с заменой дефектного участка», инв. № 01811;
</w:t>
            </w:r>
            <w:br/>
            <w:r>
              <w:rPr/>
              <w:t xml:space="preserve">«Ремонт кабельной линии 10кВ ТП-151 – ТП-154 (L= 95 м) с заменой дефектного участка», инв. № 01812;
</w:t>
            </w:r>
            <w:br/>
            <w:r>
              <w:rPr/>
              <w:t xml:space="preserve">«Ремонт кабельной линии 10кВ ТП-149 – ТП-179 (L= 95 м) с заменой дефектного участка», инв. № 01807;
</w:t>
            </w:r>
            <w:br/>
            <w:r>
              <w:rPr/>
              <w:t xml:space="preserve">«Ремонт кабельной линии 10кВ ТП-2135 – ТП-2210 (L= 810 м) с заменой дефектного участка», инв. № 24540; № 24541;
</w:t>
            </w:r>
            <w:br/>
            <w:r>
              <w:rPr/>
              <w:t xml:space="preserve">«Ремонт кабельной линии 10кВ ТП-1466 – ТП-1467 (L= 80 м) с заменой дефектного участка», инв. № 02325;
</w:t>
            </w:r>
            <w:br/>
            <w:r>
              <w:rPr/>
              <w:t xml:space="preserve">«Ремонт кабельной линии 10кВ ТП-1467 – ТП-1471 (L= 80 м) с заменой дефектного участка», инв. № 02326;
</w:t>
            </w:r>
            <w:br/>
            <w:r>
              <w:rPr/>
              <w:t xml:space="preserve">«Ремонт кабельной линии 0,4кВ ТП-1102 – ВУ ул.Судмалиса, 10 (L= 110 м) с заменой дефектного участка», инв. № 06458;
</w:t>
            </w:r>
            <w:br/>
            <w:r>
              <w:rPr/>
              <w:t xml:space="preserve">«Ремонт кабельной линии 0,4кВ ТП-149 – ВУ ул.Серафимовича, 21 (L= 110 м) с заменой дефектного участка», инв. № 05975;
</w:t>
            </w:r>
            <w:br/>
            <w:r>
              <w:rPr/>
              <w:t xml:space="preserve">«Ремонт кабельной линии 0,4кВ ТП-1148 – ВУ ул.Серафимовича, 21 (L= 175 м) с заменой дефектного участка», инв. № 45763;
</w:t>
            </w:r>
            <w:br/>
            <w:r>
              <w:rPr/>
              <w:t xml:space="preserve">«Ремонт кабельной линии 0,4кВ ТП-1477 – ВУ-1 пр.Рокоссовского 60/1 к.1,к.2 (L= 130 м) с заменой дефектного участка», инв. № 08393; №08394;
</w:t>
            </w:r>
            <w:br/>
            <w:r>
              <w:rPr/>
              <w:t xml:space="preserve">«Ремонт кабельной линии 0,4кВ ТП-1477 – ВУ-2 пр.Рокоссовского 60/1 к.1,к.2 (L= 120 м) с заменой дефектного участка», инв. № 08398; №08399;
</w:t>
            </w:r>
            <w:br/>
            <w:r>
              <w:rPr/>
              <w:t xml:space="preserve">«Ремонт кабельной линии 0,4кВ ТП-1477 – ВУ-3 пр.Рокоссовского 60/1 к.1,к.2 (L= 340 м) с заменой дефектного участка», инв. № 08395; №08396;
</w:t>
            </w:r>
            <w:br/>
            <w:r>
              <w:rPr/>
              <w:t xml:space="preserve">«Ремонт кабельной линии 0,4кВ ТП-1477 – ВУ-4 пр.Рокоссовского 60/1 (L= 200 м) с заменой дефектного участка», инв. № 08392;
</w:t>
            </w:r>
            <w:br/>
            <w:r>
              <w:rPr/>
              <w:t xml:space="preserve">«Ремонт кабельной линии 0,4кВ ВУ-3 пр.Рокоссовского 60/1 – ВУ-4 пр.Рокоссовского 60/1 (L= 50 м) с заменой дефектного участка», инв. № 08397;
</w:t>
            </w:r>
            <w:br/>
            <w:r>
              <w:rPr/>
              <w:t xml:space="preserve">«Ремонт кабельной линии 0,4кВ ТП-3594 – ВУ Заславская 11 корп.1 к.1 (L= 50 м) с заменой дефектного участка», инв. № 12985;
</w:t>
            </w:r>
            <w:br/>
            <w:r>
              <w:rPr/>
              <w:t xml:space="preserve">«Ремонт кабельной линии 0,4кВ ТП-3594 – ВУ Заславская 11 корп.1 к.2 (L= 50 м) с заменой дефектного участка», инв. № 12985;
</w:t>
            </w:r>
            <w:br/>
            <w:r>
              <w:rPr/>
              <w:t xml:space="preserve">«Ремонт кабельной линии 0,4кВ ТП-3594 – ВУ Заславская 11 корп.2 к.1 (L= 100 м) с заменой дефектного участка», инв. № 12986;
</w:t>
            </w:r>
            <w:br/>
            <w:r>
              <w:rPr/>
              <w:t xml:space="preserve">«Ремонт кабельной линии 0,4кВ ТП-3594 – ВУ Заславская 11 корп.2 к.2 (L= 100 м) с заменой дефектного участка», инв. № 12986;
</w:t>
            </w:r>
            <w:br/>
            <w:r>
              <w:rPr/>
              <w:t xml:space="preserve">«Ремонт кабельной линии 0,4кВ ТП-3594 – ВУ Заславская 11 корп.2 к.3 (L= 100 м) с заменой дефектного участка», инв. № 12986;
</w:t>
            </w:r>
            <w:br/>
            <w:r>
              <w:rPr/>
              <w:t xml:space="preserve">«Ремонт кабельной линии 0,4кВ ТП-3594 – ВУ Заславская 11 корп.2 к.4 (L= 100 м) с заменой дефектного участка», инв. № 12986.</w:t>
            </w:r>
          </w:p>
        </w:tc>
        <w:tc>
          <w:tcPr>
            <w:tcW w:w="5100" w:type="dxa"/>
            <w:shd w:val="clear" w:fill="fdf5e8"/>
          </w:tcPr>
          <w:p>
            <w:pPr>
              <w:ind w:left="113.47199999999999" w:right="113.47199999999999"/>
              <w:spacing w:before="120" w:after="120"/>
            </w:pPr>
            <w:r>
              <w:rPr/>
              <w:t xml:space="preserve">1 усл.,</w:t>
            </w:r>
            <w:br/>
            <w:r>
              <w:rPr/>
              <w:t xml:space="preserve">2,238,277.20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43.21.10.320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2024-04-01T10:57:49+03:00</dcterms:created>
  <dcterms:modified xsi:type="dcterms:W3CDTF">2024-04-01T10:57:49+03:00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-2029725431</vt:i4>
  </property>
  <property fmtid="{D5CDD505-2E9C-101B-9397-08002B2CF9AE}" pid="3" name="_NewReviewCycle">
    <vt:lpwstr/>
  </property>
</Properties>
</file>